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252A33" w14:textId="10915ACA" w:rsidR="00B167A2" w:rsidRPr="00DC1F67" w:rsidRDefault="00954222" w:rsidP="00B167A2">
      <w:pPr>
        <w:pStyle w:val="NoSpacing"/>
        <w:rPr>
          <w:rFonts w:ascii="Segoe UI" w:hAnsi="Segoe UI" w:cs="Segoe UI"/>
        </w:rPr>
      </w:pPr>
      <w:r w:rsidRPr="00DC1F67">
        <w:rPr>
          <w:rFonts w:ascii="Segoe UI" w:hAnsi="Segoe UI" w:cs="Segoe UI"/>
        </w:rPr>
        <w:t>July</w:t>
      </w:r>
      <w:r w:rsidR="00AD7203" w:rsidRPr="00DC1F67">
        <w:rPr>
          <w:rFonts w:ascii="Segoe UI" w:hAnsi="Segoe UI" w:cs="Segoe UI"/>
        </w:rPr>
        <w:t xml:space="preserve"> 2</w:t>
      </w:r>
      <w:r w:rsidR="00DC1F67" w:rsidRPr="00DC1F67">
        <w:rPr>
          <w:rFonts w:ascii="Segoe UI" w:hAnsi="Segoe UI" w:cs="Segoe UI"/>
        </w:rPr>
        <w:t>7</w:t>
      </w:r>
      <w:r w:rsidR="00AD7203" w:rsidRPr="00DC1F67">
        <w:rPr>
          <w:rFonts w:ascii="Segoe UI" w:hAnsi="Segoe UI" w:cs="Segoe UI"/>
        </w:rPr>
        <w:t>, 202</w:t>
      </w:r>
      <w:r w:rsidR="00DC1F67" w:rsidRPr="00DC1F67">
        <w:rPr>
          <w:rFonts w:ascii="Segoe UI" w:hAnsi="Segoe UI" w:cs="Segoe UI"/>
        </w:rPr>
        <w:t>6</w:t>
      </w:r>
    </w:p>
    <w:p w14:paraId="38D0EF1F" w14:textId="77777777" w:rsidR="00B167A2" w:rsidRPr="00DC1F67" w:rsidRDefault="00B167A2" w:rsidP="00B167A2">
      <w:pPr>
        <w:pStyle w:val="NoSpacing"/>
        <w:rPr>
          <w:rFonts w:ascii="Segoe UI" w:hAnsi="Segoe UI" w:cs="Segoe UI"/>
        </w:rPr>
      </w:pPr>
    </w:p>
    <w:tbl>
      <w:tblPr>
        <w:tblStyle w:val="TableGrid"/>
        <w:tblW w:w="90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0"/>
        <w:gridCol w:w="6570"/>
      </w:tblGrid>
      <w:tr w:rsidR="00E846C5" w:rsidRPr="00DC1F67" w14:paraId="764E55DA" w14:textId="77777777" w:rsidTr="00E846C5">
        <w:tc>
          <w:tcPr>
            <w:tcW w:w="2520" w:type="dxa"/>
          </w:tcPr>
          <w:p w14:paraId="42725732" w14:textId="4E0D8EB5" w:rsidR="00E846C5" w:rsidRPr="00DC1F67" w:rsidRDefault="00E846C5" w:rsidP="00E846C5">
            <w:pPr>
              <w:pStyle w:val="TableText"/>
              <w:spacing w:before="0" w:after="0"/>
              <w:contextualSpacing/>
              <w:rPr>
                <w:rFonts w:cs="Segoe UI"/>
                <w:b/>
                <w:caps/>
                <w:sz w:val="22"/>
              </w:rPr>
            </w:pPr>
            <w:r w:rsidRPr="00DC1F67">
              <w:rPr>
                <w:rFonts w:cs="Segoe UI"/>
                <w:b/>
                <w:caps/>
                <w:sz w:val="22"/>
              </w:rPr>
              <w:t>To:</w:t>
            </w:r>
          </w:p>
        </w:tc>
        <w:tc>
          <w:tcPr>
            <w:tcW w:w="6570" w:type="dxa"/>
          </w:tcPr>
          <w:p w14:paraId="3787F853" w14:textId="51DF20C2" w:rsidR="00E846C5" w:rsidRPr="00DC1F67" w:rsidRDefault="00E846C5" w:rsidP="00E846C5">
            <w:pPr>
              <w:pStyle w:val="TableText"/>
              <w:spacing w:before="0" w:after="0"/>
              <w:contextualSpacing/>
              <w:jc w:val="both"/>
              <w:rPr>
                <w:rFonts w:cs="Segoe UI"/>
                <w:sz w:val="22"/>
              </w:rPr>
            </w:pPr>
            <w:r w:rsidRPr="00DC1F67">
              <w:rPr>
                <w:rFonts w:cs="Segoe UI"/>
                <w:sz w:val="22"/>
              </w:rPr>
              <w:t>Cultural Arts Commission</w:t>
            </w:r>
          </w:p>
        </w:tc>
      </w:tr>
      <w:tr w:rsidR="00E846C5" w:rsidRPr="00DC1F67" w14:paraId="5F1DE710" w14:textId="77777777" w:rsidTr="00E846C5">
        <w:tc>
          <w:tcPr>
            <w:tcW w:w="2520" w:type="dxa"/>
          </w:tcPr>
          <w:p w14:paraId="2403CD9C" w14:textId="77777777" w:rsidR="00E846C5" w:rsidRPr="00DC1F67" w:rsidRDefault="00E846C5" w:rsidP="00E846C5">
            <w:pPr>
              <w:pStyle w:val="TableText"/>
              <w:spacing w:before="0" w:after="0"/>
              <w:contextualSpacing/>
              <w:rPr>
                <w:rFonts w:cs="Segoe UI"/>
                <w:b/>
                <w:caps/>
                <w:sz w:val="22"/>
              </w:rPr>
            </w:pPr>
          </w:p>
        </w:tc>
        <w:tc>
          <w:tcPr>
            <w:tcW w:w="6570" w:type="dxa"/>
          </w:tcPr>
          <w:p w14:paraId="40F3AC18" w14:textId="77777777" w:rsidR="00E846C5" w:rsidRPr="00DC1F67" w:rsidRDefault="00E846C5" w:rsidP="00E846C5">
            <w:pPr>
              <w:pStyle w:val="TableText"/>
              <w:spacing w:before="0" w:after="0"/>
              <w:contextualSpacing/>
              <w:jc w:val="both"/>
              <w:rPr>
                <w:rFonts w:cs="Segoe UI"/>
                <w:sz w:val="22"/>
              </w:rPr>
            </w:pPr>
          </w:p>
        </w:tc>
      </w:tr>
      <w:tr w:rsidR="00E846C5" w:rsidRPr="00DC1F67" w14:paraId="1486700E" w14:textId="77777777" w:rsidTr="00E846C5">
        <w:tc>
          <w:tcPr>
            <w:tcW w:w="2520" w:type="dxa"/>
          </w:tcPr>
          <w:p w14:paraId="59F69597" w14:textId="7FE752CC" w:rsidR="00E846C5" w:rsidRPr="00DC1F67" w:rsidRDefault="00E846C5" w:rsidP="00E846C5">
            <w:pPr>
              <w:pStyle w:val="TableText"/>
              <w:spacing w:before="0" w:after="0"/>
              <w:contextualSpacing/>
              <w:rPr>
                <w:rFonts w:cs="Segoe UI"/>
                <w:b/>
                <w:caps/>
                <w:sz w:val="22"/>
              </w:rPr>
            </w:pPr>
            <w:r w:rsidRPr="00DC1F67">
              <w:rPr>
                <w:rFonts w:cs="Segoe UI"/>
                <w:b/>
                <w:caps/>
                <w:sz w:val="22"/>
              </w:rPr>
              <w:t>from:</w:t>
            </w:r>
          </w:p>
        </w:tc>
        <w:tc>
          <w:tcPr>
            <w:tcW w:w="6570" w:type="dxa"/>
          </w:tcPr>
          <w:p w14:paraId="38C44A9C" w14:textId="0C822968" w:rsidR="00E846C5" w:rsidRPr="00DC1F67" w:rsidRDefault="00E846C5" w:rsidP="00DC1F67">
            <w:pPr>
              <w:pStyle w:val="TableText"/>
              <w:spacing w:before="0" w:after="0" w:line="276" w:lineRule="auto"/>
              <w:contextualSpacing/>
              <w:jc w:val="both"/>
              <w:rPr>
                <w:rFonts w:cs="Segoe UI"/>
                <w:sz w:val="22"/>
              </w:rPr>
            </w:pPr>
            <w:r w:rsidRPr="00DC1F67">
              <w:rPr>
                <w:rFonts w:cs="Segoe UI"/>
                <w:sz w:val="22"/>
              </w:rPr>
              <w:t>Ata Khan</w:t>
            </w:r>
            <w:r w:rsidR="005D4EFD" w:rsidRPr="00DC1F67">
              <w:rPr>
                <w:rFonts w:cs="Segoe UI"/>
                <w:sz w:val="22"/>
              </w:rPr>
              <w:t xml:space="preserve">, </w:t>
            </w:r>
            <w:r w:rsidRPr="00DC1F67">
              <w:rPr>
                <w:rFonts w:cs="Segoe UI"/>
                <w:sz w:val="22"/>
              </w:rPr>
              <w:t xml:space="preserve">Deputy Director of </w:t>
            </w:r>
            <w:r w:rsidR="005D4EFD" w:rsidRPr="00DC1F67">
              <w:rPr>
                <w:rFonts w:cs="Segoe UI"/>
                <w:sz w:val="22"/>
              </w:rPr>
              <w:t>OEBA</w:t>
            </w:r>
          </w:p>
          <w:p w14:paraId="63D59A1E" w14:textId="51458645" w:rsidR="00E846C5" w:rsidRPr="00DC1F67" w:rsidRDefault="00E846C5" w:rsidP="00DC1F67">
            <w:pPr>
              <w:pStyle w:val="TableText"/>
              <w:spacing w:before="0" w:after="0" w:line="276" w:lineRule="auto"/>
              <w:contextualSpacing/>
              <w:jc w:val="both"/>
              <w:rPr>
                <w:rFonts w:cs="Segoe UI"/>
                <w:sz w:val="22"/>
              </w:rPr>
            </w:pPr>
            <w:r w:rsidRPr="00DC1F67">
              <w:rPr>
                <w:rFonts w:cs="Segoe UI"/>
                <w:sz w:val="22"/>
              </w:rPr>
              <w:t>Jocelyn Ayala</w:t>
            </w:r>
            <w:r w:rsidR="005D4EFD" w:rsidRPr="00DC1F67">
              <w:rPr>
                <w:rFonts w:cs="Segoe UI"/>
                <w:sz w:val="22"/>
              </w:rPr>
              <w:t>, AIPP Program Manager</w:t>
            </w:r>
          </w:p>
        </w:tc>
      </w:tr>
      <w:tr w:rsidR="00E846C5" w:rsidRPr="00DC1F67" w14:paraId="00C0B86D" w14:textId="77777777" w:rsidTr="00E846C5">
        <w:tc>
          <w:tcPr>
            <w:tcW w:w="2520" w:type="dxa"/>
          </w:tcPr>
          <w:p w14:paraId="56279BA2" w14:textId="77777777" w:rsidR="00E846C5" w:rsidRPr="00DC1F67" w:rsidRDefault="00E846C5" w:rsidP="00E846C5">
            <w:pPr>
              <w:pStyle w:val="TableText"/>
              <w:spacing w:before="0" w:after="0"/>
              <w:contextualSpacing/>
              <w:rPr>
                <w:rFonts w:cs="Segoe UI"/>
                <w:b/>
                <w:caps/>
                <w:sz w:val="22"/>
              </w:rPr>
            </w:pPr>
          </w:p>
        </w:tc>
        <w:tc>
          <w:tcPr>
            <w:tcW w:w="6570" w:type="dxa"/>
          </w:tcPr>
          <w:p w14:paraId="488A67E6" w14:textId="77777777" w:rsidR="00E846C5" w:rsidRPr="00DC1F67" w:rsidRDefault="00E846C5" w:rsidP="00E846C5">
            <w:pPr>
              <w:pStyle w:val="TableText"/>
              <w:spacing w:before="0" w:after="0"/>
              <w:contextualSpacing/>
              <w:jc w:val="both"/>
              <w:rPr>
                <w:rFonts w:cs="Segoe UI"/>
                <w:sz w:val="22"/>
              </w:rPr>
            </w:pPr>
          </w:p>
        </w:tc>
      </w:tr>
      <w:tr w:rsidR="00E846C5" w:rsidRPr="00DC1F67" w14:paraId="076B5E46" w14:textId="77777777" w:rsidTr="00E846C5">
        <w:tc>
          <w:tcPr>
            <w:tcW w:w="2520" w:type="dxa"/>
          </w:tcPr>
          <w:p w14:paraId="048585EF" w14:textId="38B914B5" w:rsidR="00E846C5" w:rsidRPr="00DC1F67" w:rsidRDefault="00E846C5" w:rsidP="00E846C5">
            <w:pPr>
              <w:pStyle w:val="TableText"/>
              <w:spacing w:before="0" w:after="0"/>
              <w:contextualSpacing/>
              <w:rPr>
                <w:rFonts w:cs="Segoe UI"/>
                <w:b/>
                <w:caps/>
                <w:sz w:val="22"/>
              </w:rPr>
            </w:pPr>
            <w:r w:rsidRPr="00DC1F67">
              <w:rPr>
                <w:rFonts w:cs="Segoe UI"/>
                <w:b/>
                <w:caps/>
                <w:sz w:val="22"/>
              </w:rPr>
              <w:t>subject:</w:t>
            </w:r>
          </w:p>
        </w:tc>
        <w:tc>
          <w:tcPr>
            <w:tcW w:w="6570" w:type="dxa"/>
          </w:tcPr>
          <w:p w14:paraId="116FC1D2" w14:textId="5B052534" w:rsidR="00E846C5" w:rsidRPr="00DC1F67" w:rsidRDefault="004C4DFD" w:rsidP="00E846C5">
            <w:pPr>
              <w:pStyle w:val="TableText"/>
              <w:spacing w:before="0" w:after="0"/>
              <w:contextualSpacing/>
              <w:jc w:val="both"/>
              <w:rPr>
                <w:rFonts w:cs="Segoe UI"/>
                <w:sz w:val="22"/>
              </w:rPr>
            </w:pPr>
            <w:r w:rsidRPr="00DC1F67">
              <w:rPr>
                <w:rFonts w:cs="Segoe UI"/>
                <w:sz w:val="22"/>
              </w:rPr>
              <w:t>202</w:t>
            </w:r>
            <w:r w:rsidR="00DC1F67" w:rsidRPr="00DC1F67">
              <w:rPr>
                <w:rFonts w:cs="Segoe UI"/>
                <w:sz w:val="22"/>
              </w:rPr>
              <w:t>6</w:t>
            </w:r>
            <w:r w:rsidRPr="00DC1F67">
              <w:rPr>
                <w:rFonts w:cs="Segoe UI"/>
                <w:sz w:val="22"/>
              </w:rPr>
              <w:t xml:space="preserve"> </w:t>
            </w:r>
            <w:r w:rsidR="00954222" w:rsidRPr="00DC1F67">
              <w:rPr>
                <w:rFonts w:cs="Segoe UI"/>
                <w:sz w:val="22"/>
              </w:rPr>
              <w:t>Chalk Art Festival</w:t>
            </w:r>
            <w:r w:rsidRPr="00DC1F67">
              <w:rPr>
                <w:rFonts w:cs="Segoe UI"/>
                <w:sz w:val="22"/>
              </w:rPr>
              <w:t xml:space="preserve"> </w:t>
            </w:r>
          </w:p>
        </w:tc>
      </w:tr>
      <w:tr w:rsidR="00E846C5" w:rsidRPr="00DC1F67" w14:paraId="259C62E1" w14:textId="77777777" w:rsidTr="00E846C5">
        <w:tc>
          <w:tcPr>
            <w:tcW w:w="2520" w:type="dxa"/>
          </w:tcPr>
          <w:p w14:paraId="048198A5" w14:textId="77777777" w:rsidR="00E846C5" w:rsidRPr="00DC1F67" w:rsidRDefault="00E846C5" w:rsidP="00E846C5">
            <w:pPr>
              <w:pStyle w:val="TableText"/>
              <w:spacing w:before="0" w:after="0"/>
              <w:contextualSpacing/>
              <w:rPr>
                <w:rFonts w:cs="Segoe UI"/>
                <w:b/>
                <w:caps/>
                <w:sz w:val="22"/>
              </w:rPr>
            </w:pPr>
          </w:p>
        </w:tc>
        <w:tc>
          <w:tcPr>
            <w:tcW w:w="6570" w:type="dxa"/>
          </w:tcPr>
          <w:p w14:paraId="7AC9AA6F" w14:textId="77777777" w:rsidR="00E846C5" w:rsidRPr="00DC1F67" w:rsidRDefault="00E846C5" w:rsidP="00E846C5">
            <w:pPr>
              <w:pStyle w:val="TableText"/>
              <w:spacing w:before="0" w:after="0"/>
              <w:contextualSpacing/>
              <w:jc w:val="both"/>
              <w:rPr>
                <w:rFonts w:cs="Segoe UI"/>
                <w:sz w:val="22"/>
              </w:rPr>
            </w:pPr>
          </w:p>
        </w:tc>
      </w:tr>
      <w:tr w:rsidR="00E846C5" w:rsidRPr="00DC1F67" w14:paraId="0D1D4DDC" w14:textId="77777777" w:rsidTr="00E846C5">
        <w:tc>
          <w:tcPr>
            <w:tcW w:w="2520" w:type="dxa"/>
          </w:tcPr>
          <w:p w14:paraId="00ACB7CF" w14:textId="572731D1" w:rsidR="00E846C5" w:rsidRPr="00DC1F67" w:rsidRDefault="00E846C5" w:rsidP="00E846C5">
            <w:pPr>
              <w:pStyle w:val="TableText"/>
              <w:spacing w:before="0" w:after="0"/>
              <w:contextualSpacing/>
              <w:rPr>
                <w:rFonts w:cs="Segoe UI"/>
                <w:b/>
                <w:caps/>
                <w:sz w:val="22"/>
              </w:rPr>
            </w:pPr>
            <w:r w:rsidRPr="00DC1F67">
              <w:rPr>
                <w:rFonts w:cs="Segoe UI"/>
                <w:b/>
                <w:caps/>
                <w:sz w:val="22"/>
              </w:rPr>
              <w:t>Staff Recommendation:</w:t>
            </w:r>
          </w:p>
        </w:tc>
        <w:tc>
          <w:tcPr>
            <w:tcW w:w="6570" w:type="dxa"/>
          </w:tcPr>
          <w:p w14:paraId="7D144162" w14:textId="608CE8BF" w:rsidR="00E846C5" w:rsidRPr="00DC1F67" w:rsidRDefault="00954222" w:rsidP="00954222">
            <w:pPr>
              <w:pStyle w:val="TableText"/>
              <w:contextualSpacing/>
              <w:jc w:val="both"/>
              <w:rPr>
                <w:rFonts w:cs="Segoe UI"/>
                <w:sz w:val="22"/>
              </w:rPr>
            </w:pPr>
            <w:r w:rsidRPr="00DC1F67">
              <w:rPr>
                <w:rFonts w:cs="Segoe UI"/>
                <w:sz w:val="22"/>
              </w:rPr>
              <w:t>Approve $8,0</w:t>
            </w:r>
            <w:r w:rsidR="0006053F">
              <w:rPr>
                <w:rFonts w:cs="Segoe UI"/>
                <w:sz w:val="22"/>
              </w:rPr>
              <w:t>5</w:t>
            </w:r>
            <w:r w:rsidRPr="00DC1F67">
              <w:rPr>
                <w:rFonts w:cs="Segoe UI"/>
                <w:sz w:val="22"/>
              </w:rPr>
              <w:t xml:space="preserve">0.00 of the Art in Public Places fund for the annual Chalk Art Festival that will occur on November </w:t>
            </w:r>
            <w:r w:rsidR="00DC1F67" w:rsidRPr="00DC1F67">
              <w:rPr>
                <w:rFonts w:cs="Segoe UI"/>
                <w:sz w:val="22"/>
              </w:rPr>
              <w:t>1</w:t>
            </w:r>
            <w:r w:rsidR="00954860">
              <w:rPr>
                <w:rFonts w:cs="Segoe UI"/>
                <w:sz w:val="22"/>
              </w:rPr>
              <w:t>4</w:t>
            </w:r>
            <w:r w:rsidRPr="00DC1F67">
              <w:rPr>
                <w:rFonts w:cs="Segoe UI"/>
                <w:sz w:val="22"/>
              </w:rPr>
              <w:t>, 202</w:t>
            </w:r>
            <w:r w:rsidR="00DC1F67" w:rsidRPr="00DC1F67">
              <w:rPr>
                <w:rFonts w:cs="Segoe UI"/>
                <w:sz w:val="22"/>
              </w:rPr>
              <w:t>6</w:t>
            </w:r>
            <w:r w:rsidRPr="00DC1F67">
              <w:rPr>
                <w:rFonts w:cs="Segoe UI"/>
                <w:sz w:val="22"/>
              </w:rPr>
              <w:t>.</w:t>
            </w:r>
          </w:p>
        </w:tc>
      </w:tr>
    </w:tbl>
    <w:p w14:paraId="38409650" w14:textId="77777777" w:rsidR="00B167A2" w:rsidRPr="00DC1F67" w:rsidRDefault="00E04015" w:rsidP="00B167A2">
      <w:pPr>
        <w:pStyle w:val="NoSpacing"/>
        <w:rPr>
          <w:rFonts w:ascii="Segoe UI" w:hAnsi="Segoe UI" w:cs="Segoe UI"/>
        </w:rPr>
      </w:pPr>
      <w:r w:rsidRPr="00DC1F67">
        <w:rPr>
          <w:rFonts w:ascii="Segoe UI" w:hAnsi="Segoe UI" w:cs="Segoe UI"/>
          <w:noProof/>
        </w:rPr>
        <mc:AlternateContent>
          <mc:Choice Requires="wps">
            <w:drawing>
              <wp:anchor distT="0" distB="0" distL="114300" distR="114300" simplePos="0" relativeHeight="251659264" behindDoc="0" locked="0" layoutInCell="1" allowOverlap="1" wp14:anchorId="145D1AB0" wp14:editId="52D589FC">
                <wp:simplePos x="0" y="0"/>
                <wp:positionH relativeFrom="column">
                  <wp:posOffset>-52705</wp:posOffset>
                </wp:positionH>
                <wp:positionV relativeFrom="paragraph">
                  <wp:posOffset>184150</wp:posOffset>
                </wp:positionV>
                <wp:extent cx="6400800" cy="0"/>
                <wp:effectExtent l="13970" t="12065" r="5080" b="6985"/>
                <wp:wrapNone/>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223FFCBE">
              <v:shapetype id="_x0000_t32" coordsize="21600,21600" o:oned="t" filled="f" o:spt="32" path="m,l21600,21600e" w14:anchorId="6B0E35B6">
                <v:path fillok="f" arrowok="t" o:connecttype="none"/>
                <o:lock v:ext="edit" shapetype="t"/>
              </v:shapetype>
              <v:shape id="AutoShape 2" style="position:absolute;margin-left:-4.15pt;margin-top:14.5pt;width:7in;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"/>
            </w:pict>
          </mc:Fallback>
        </mc:AlternateContent>
      </w:r>
    </w:p>
    <w:p w14:paraId="20D3470B" w14:textId="77777777" w:rsidR="00B167A2" w:rsidRPr="00DC1F67" w:rsidRDefault="00B167A2" w:rsidP="00B167A2">
      <w:pPr>
        <w:pStyle w:val="NoSpacing"/>
        <w:rPr>
          <w:rFonts w:ascii="Segoe UI" w:hAnsi="Segoe UI" w:cs="Segoe UI"/>
        </w:rPr>
      </w:pPr>
    </w:p>
    <w:p w14:paraId="5C657EE2" w14:textId="7018A149" w:rsidR="009B026F" w:rsidRPr="00DC1F67" w:rsidRDefault="00E846C5" w:rsidP="0006053F">
      <w:pPr>
        <w:pStyle w:val="SubsectionTitle"/>
        <w:spacing w:after="240"/>
        <w:rPr>
          <w:rFonts w:ascii="Segoe UI" w:hAnsi="Segoe UI"/>
        </w:rPr>
      </w:pPr>
      <w:r w:rsidRPr="00DC1F67">
        <w:rPr>
          <w:rFonts w:ascii="Segoe UI" w:hAnsi="Segoe UI"/>
        </w:rPr>
        <w:t>FISCAL IMPACT</w:t>
      </w:r>
    </w:p>
    <w:p w14:paraId="4BE73B79" w14:textId="0687CB8F" w:rsidR="00766F04" w:rsidRPr="00DC1F67" w:rsidRDefault="00825C44" w:rsidP="00B167A2">
      <w:pPr>
        <w:pStyle w:val="NoSpacing"/>
        <w:rPr>
          <w:rFonts w:ascii="Segoe UI" w:hAnsi="Segoe UI" w:cs="Segoe UI"/>
        </w:rPr>
      </w:pPr>
      <w:r w:rsidRPr="00DC1F67">
        <w:rPr>
          <w:rFonts w:ascii="Segoe UI" w:hAnsi="Segoe UI" w:cs="Segoe UI"/>
        </w:rPr>
        <w:t xml:space="preserve">The proposed resolution would </w:t>
      </w:r>
      <w:r w:rsidR="00680960" w:rsidRPr="00DC1F67">
        <w:rPr>
          <w:rFonts w:ascii="Segoe UI" w:hAnsi="Segoe UI" w:cs="Segoe UI"/>
        </w:rPr>
        <w:t>support a maximum</w:t>
      </w:r>
      <w:r w:rsidRPr="00DC1F67">
        <w:rPr>
          <w:rFonts w:ascii="Segoe UI" w:hAnsi="Segoe UI" w:cs="Segoe UI"/>
        </w:rPr>
        <w:t xml:space="preserve"> of $</w:t>
      </w:r>
      <w:r w:rsidR="00680960" w:rsidRPr="00DC1F67">
        <w:rPr>
          <w:rFonts w:ascii="Segoe UI" w:hAnsi="Segoe UI" w:cs="Segoe UI"/>
        </w:rPr>
        <w:t>8</w:t>
      </w:r>
      <w:r w:rsidR="00A008B8" w:rsidRPr="00DC1F67">
        <w:rPr>
          <w:rFonts w:ascii="Segoe UI" w:hAnsi="Segoe UI" w:cs="Segoe UI"/>
        </w:rPr>
        <w:t>,0</w:t>
      </w:r>
      <w:r w:rsidR="0006053F">
        <w:rPr>
          <w:rFonts w:ascii="Segoe UI" w:hAnsi="Segoe UI" w:cs="Segoe UI"/>
        </w:rPr>
        <w:t>5</w:t>
      </w:r>
      <w:r w:rsidR="00A008B8" w:rsidRPr="00DC1F67">
        <w:rPr>
          <w:rFonts w:ascii="Segoe UI" w:hAnsi="Segoe UI" w:cs="Segoe UI"/>
        </w:rPr>
        <w:t>0.00</w:t>
      </w:r>
      <w:r w:rsidR="00AD7203" w:rsidRPr="00DC1F67">
        <w:rPr>
          <w:rFonts w:ascii="Segoe UI" w:hAnsi="Segoe UI" w:cs="Segoe UI"/>
        </w:rPr>
        <w:t xml:space="preserve"> </w:t>
      </w:r>
      <w:r w:rsidR="00993F1D" w:rsidRPr="00DC1F67">
        <w:rPr>
          <w:rFonts w:ascii="Segoe UI" w:hAnsi="Segoe UI" w:cs="Segoe UI"/>
        </w:rPr>
        <w:t xml:space="preserve">from </w:t>
      </w:r>
      <w:r w:rsidR="00AD7203" w:rsidRPr="00DC1F67">
        <w:rPr>
          <w:rFonts w:ascii="Segoe UI" w:hAnsi="Segoe UI" w:cs="Segoe UI"/>
        </w:rPr>
        <w:t>the Art in Public Places fund</w:t>
      </w:r>
      <w:r w:rsidR="00680960" w:rsidRPr="00DC1F67">
        <w:rPr>
          <w:rFonts w:ascii="Segoe UI" w:hAnsi="Segoe UI" w:cs="Segoe UI"/>
        </w:rPr>
        <w:t xml:space="preserve"> to support the 202</w:t>
      </w:r>
      <w:r w:rsidR="006D30D5">
        <w:rPr>
          <w:rFonts w:ascii="Segoe UI" w:hAnsi="Segoe UI" w:cs="Segoe UI"/>
        </w:rPr>
        <w:t>6</w:t>
      </w:r>
      <w:r w:rsidR="00680960" w:rsidRPr="00DC1F67">
        <w:rPr>
          <w:rFonts w:ascii="Segoe UI" w:hAnsi="Segoe UI" w:cs="Segoe UI"/>
        </w:rPr>
        <w:t xml:space="preserve"> Chalk Art Festival</w:t>
      </w:r>
      <w:r w:rsidR="00AD7203" w:rsidRPr="00DC1F67">
        <w:rPr>
          <w:rFonts w:ascii="Segoe UI" w:hAnsi="Segoe UI" w:cs="Segoe UI"/>
        </w:rPr>
        <w:t xml:space="preserve">. </w:t>
      </w:r>
    </w:p>
    <w:p w14:paraId="7735518D" w14:textId="77777777" w:rsidR="00E846C5" w:rsidRPr="00DC1F67" w:rsidRDefault="00E846C5" w:rsidP="008775E8">
      <w:pPr>
        <w:pStyle w:val="SectionTitle"/>
        <w:rPr>
          <w:rFonts w:ascii="Segoe UI" w:hAnsi="Segoe UI"/>
        </w:rPr>
      </w:pPr>
    </w:p>
    <w:p w14:paraId="69284572" w14:textId="4C600B59" w:rsidR="009B026F" w:rsidRPr="00DC1F67" w:rsidRDefault="00E846C5" w:rsidP="0006053F">
      <w:pPr>
        <w:pStyle w:val="SectionTitle"/>
        <w:spacing w:after="240"/>
        <w:rPr>
          <w:rFonts w:ascii="Segoe UI" w:hAnsi="Segoe UI"/>
        </w:rPr>
      </w:pPr>
      <w:r w:rsidRPr="00DC1F67">
        <w:rPr>
          <w:rFonts w:ascii="Segoe UI" w:hAnsi="Segoe UI"/>
        </w:rPr>
        <w:t>BACKGROUND</w:t>
      </w:r>
    </w:p>
    <w:p w14:paraId="29362F20" w14:textId="77777777" w:rsidR="00954222" w:rsidRPr="00DC1F67" w:rsidRDefault="00954222" w:rsidP="00954222">
      <w:pPr>
        <w:pStyle w:val="NoSpacing"/>
        <w:jc w:val="both"/>
        <w:rPr>
          <w:rFonts w:ascii="Segoe UI" w:hAnsi="Segoe UI" w:cs="Segoe UI"/>
        </w:rPr>
      </w:pPr>
      <w:r w:rsidRPr="00DC1F67">
        <w:rPr>
          <w:rFonts w:ascii="Segoe UI" w:hAnsi="Segoe UI" w:cs="Segoe UI"/>
        </w:rPr>
        <w:t xml:space="preserve">The Chalk Art Festival was organized in 2007 by the Cultural Arts Commission as a Chalk </w:t>
      </w:r>
    </w:p>
    <w:p w14:paraId="1EBA9E64" w14:textId="73A76485" w:rsidR="00954222" w:rsidRPr="00DC1F67" w:rsidRDefault="00954222" w:rsidP="00954222">
      <w:pPr>
        <w:pStyle w:val="NoSpacing"/>
        <w:jc w:val="both"/>
        <w:rPr>
          <w:rFonts w:ascii="Segoe UI" w:hAnsi="Segoe UI" w:cs="Segoe UI"/>
        </w:rPr>
      </w:pPr>
      <w:r w:rsidRPr="00DC1F67">
        <w:rPr>
          <w:rFonts w:ascii="Segoe UI" w:hAnsi="Segoe UI" w:cs="Segoe UI"/>
        </w:rPr>
        <w:t xml:space="preserve">Walk event with support from community partners. In 2008, the Chalk Art Festival rebranded </w:t>
      </w:r>
    </w:p>
    <w:p w14:paraId="5CB04B5B" w14:textId="1F351152" w:rsidR="00954222" w:rsidRPr="00DC1F67" w:rsidRDefault="00954222" w:rsidP="00954222">
      <w:pPr>
        <w:pStyle w:val="NoSpacing"/>
        <w:jc w:val="both"/>
        <w:rPr>
          <w:rFonts w:ascii="Segoe UI" w:hAnsi="Segoe UI" w:cs="Segoe UI"/>
        </w:rPr>
      </w:pPr>
      <w:r w:rsidRPr="00DC1F67">
        <w:rPr>
          <w:rFonts w:ascii="Segoe UI" w:hAnsi="Segoe UI" w:cs="Segoe UI"/>
        </w:rPr>
        <w:t xml:space="preserve">itself with the connection to the Public Pomona Library’s Big Read event. From then forward the Chalk Art Festival became a part of different literacy and community initiatives, such as </w:t>
      </w:r>
    </w:p>
    <w:p w14:paraId="7247C76F" w14:textId="77777777" w:rsidR="00954222" w:rsidRPr="00DC1F67" w:rsidRDefault="00954222" w:rsidP="00954222">
      <w:pPr>
        <w:pStyle w:val="NoSpacing"/>
        <w:jc w:val="both"/>
        <w:rPr>
          <w:rFonts w:ascii="Segoe UI" w:hAnsi="Segoe UI" w:cs="Segoe UI"/>
        </w:rPr>
      </w:pPr>
      <w:r w:rsidRPr="00DC1F67">
        <w:rPr>
          <w:rFonts w:ascii="Segoe UI" w:hAnsi="Segoe UI" w:cs="Segoe UI"/>
        </w:rPr>
        <w:t>the Together We Read series from Pomona Unified School District, the Pomona Reads</w:t>
      </w:r>
    </w:p>
    <w:p w14:paraId="46BAE44F" w14:textId="77777777" w:rsidR="00954222" w:rsidRPr="00DC1F67" w:rsidRDefault="00954222" w:rsidP="00954222">
      <w:pPr>
        <w:pStyle w:val="NoSpacing"/>
        <w:jc w:val="both"/>
        <w:rPr>
          <w:rFonts w:ascii="Segoe UI" w:hAnsi="Segoe UI" w:cs="Segoe UI"/>
        </w:rPr>
      </w:pPr>
      <w:r w:rsidRPr="00DC1F67">
        <w:rPr>
          <w:rFonts w:ascii="Segoe UI" w:hAnsi="Segoe UI" w:cs="Segoe UI"/>
        </w:rPr>
        <w:t xml:space="preserve">program of the Pomona Public Library, and different non-book related themes supported by </w:t>
      </w:r>
    </w:p>
    <w:p w14:paraId="0AD595A0" w14:textId="77777777" w:rsidR="00954222" w:rsidRPr="00DC1F67" w:rsidRDefault="00954222" w:rsidP="00954222">
      <w:pPr>
        <w:pStyle w:val="NoSpacing"/>
        <w:jc w:val="both"/>
        <w:rPr>
          <w:rFonts w:ascii="Segoe UI" w:hAnsi="Segoe UI" w:cs="Segoe UI"/>
        </w:rPr>
      </w:pPr>
      <w:r w:rsidRPr="00DC1F67">
        <w:rPr>
          <w:rFonts w:ascii="Segoe UI" w:hAnsi="Segoe UI" w:cs="Segoe UI"/>
        </w:rPr>
        <w:t>the Cultural Arts Commission.</w:t>
      </w:r>
    </w:p>
    <w:p w14:paraId="05E1E507" w14:textId="77777777" w:rsidR="00954222" w:rsidRPr="00DC1F67" w:rsidRDefault="00954222" w:rsidP="00954222">
      <w:pPr>
        <w:pStyle w:val="NoSpacing"/>
        <w:jc w:val="both"/>
        <w:rPr>
          <w:rFonts w:ascii="Segoe UI" w:hAnsi="Segoe UI" w:cs="Segoe UI"/>
        </w:rPr>
      </w:pPr>
    </w:p>
    <w:p w14:paraId="126BFF2C" w14:textId="473A9552" w:rsidR="009B026F" w:rsidRPr="00DC1F67" w:rsidRDefault="00954222" w:rsidP="00954222">
      <w:pPr>
        <w:pStyle w:val="NoSpacing"/>
        <w:jc w:val="both"/>
        <w:rPr>
          <w:rFonts w:ascii="Segoe UI" w:hAnsi="Segoe UI" w:cs="Segoe UI"/>
        </w:rPr>
      </w:pPr>
      <w:r w:rsidRPr="00DC1F67">
        <w:rPr>
          <w:rFonts w:ascii="Segoe UI" w:hAnsi="Segoe UI" w:cs="Segoe UI"/>
        </w:rPr>
        <w:t xml:space="preserve">The event </w:t>
      </w:r>
      <w:r w:rsidR="0006053F" w:rsidRPr="00DC1F67">
        <w:rPr>
          <w:rFonts w:ascii="Segoe UI" w:hAnsi="Segoe UI" w:cs="Segoe UI"/>
        </w:rPr>
        <w:t>has annually</w:t>
      </w:r>
      <w:r w:rsidR="00AE73B9">
        <w:rPr>
          <w:rFonts w:ascii="Segoe UI" w:hAnsi="Segoe UI" w:cs="Segoe UI"/>
        </w:rPr>
        <w:t xml:space="preserve"> </w:t>
      </w:r>
      <w:r w:rsidRPr="00DC1F67">
        <w:rPr>
          <w:rFonts w:ascii="Segoe UI" w:hAnsi="Segoe UI" w:cs="Segoe UI"/>
        </w:rPr>
        <w:t>occurred at Shaun Diamond Plaza every</w:t>
      </w:r>
      <w:r w:rsidR="0006053F">
        <w:rPr>
          <w:rFonts w:ascii="Segoe UI" w:hAnsi="Segoe UI" w:cs="Segoe UI"/>
        </w:rPr>
        <w:t xml:space="preserve"> </w:t>
      </w:r>
      <w:r w:rsidRPr="00DC1F67">
        <w:rPr>
          <w:rFonts w:ascii="Segoe UI" w:hAnsi="Segoe UI" w:cs="Segoe UI"/>
        </w:rPr>
        <w:t>second Saturday of November. It has brought together professional artists along with elementary, middle, and high school students to participate in the festival resulting in the beautiful creation of a walkable outdoor gallery. This event has continuously been supported by community partners such as Victoria Tessier of Pomona Unified School District, the Downtown Pomona Owner’s Association, The dA Center for the Arts and many others</w:t>
      </w:r>
      <w:r w:rsidR="00205EEB">
        <w:rPr>
          <w:rFonts w:ascii="Segoe UI" w:hAnsi="Segoe UI" w:cs="Segoe UI"/>
        </w:rPr>
        <w:t>.</w:t>
      </w:r>
    </w:p>
    <w:p w14:paraId="41A26DD4" w14:textId="7F17DCBD" w:rsidR="008C3BF3" w:rsidRPr="00DC1F67" w:rsidRDefault="008C3BF3" w:rsidP="006472A8">
      <w:pPr>
        <w:pStyle w:val="NoSpacing"/>
        <w:jc w:val="both"/>
        <w:rPr>
          <w:rFonts w:ascii="Segoe UI" w:hAnsi="Segoe UI" w:cs="Segoe UI"/>
          <w:b/>
        </w:rPr>
      </w:pPr>
    </w:p>
    <w:p w14:paraId="5792661E" w14:textId="09D424E2" w:rsidR="0006053F" w:rsidRDefault="00954222" w:rsidP="0006053F">
      <w:pPr>
        <w:pStyle w:val="NoSpacing"/>
        <w:spacing w:after="240"/>
        <w:jc w:val="both"/>
        <w:rPr>
          <w:rFonts w:ascii="Segoe UI" w:hAnsi="Segoe UI" w:cs="Segoe UI"/>
          <w:b/>
          <w:sz w:val="24"/>
        </w:rPr>
      </w:pPr>
      <w:r w:rsidRPr="00DC1F67">
        <w:rPr>
          <w:rFonts w:ascii="Segoe UI" w:hAnsi="Segoe UI" w:cs="Segoe UI"/>
          <w:b/>
          <w:sz w:val="24"/>
        </w:rPr>
        <w:t>BUDGET</w:t>
      </w:r>
    </w:p>
    <w:p w14:paraId="4404D615" w14:textId="25375A5D" w:rsidR="001827E5" w:rsidRPr="00DC1F67" w:rsidRDefault="00954222" w:rsidP="006472A8">
      <w:pPr>
        <w:pStyle w:val="NoSpacing"/>
        <w:jc w:val="both"/>
        <w:rPr>
          <w:rFonts w:ascii="Segoe UI" w:hAnsi="Segoe UI" w:cs="Segoe UI"/>
        </w:rPr>
      </w:pPr>
      <w:r w:rsidRPr="00DC1F67">
        <w:rPr>
          <w:rFonts w:ascii="Segoe UI" w:hAnsi="Segoe UI" w:cs="Segoe UI"/>
        </w:rPr>
        <w:t>The Cultural Arts Commission has funded this event annually through general funds ($5,000.00) that would also include the Watercolor Contest;</w:t>
      </w:r>
      <w:r w:rsidR="00DF28B0" w:rsidRPr="00DC1F67">
        <w:rPr>
          <w:rFonts w:ascii="Segoe UI" w:hAnsi="Segoe UI" w:cs="Segoe UI"/>
        </w:rPr>
        <w:t xml:space="preserve"> typically</w:t>
      </w:r>
      <w:r w:rsidRPr="00DC1F67">
        <w:rPr>
          <w:rFonts w:ascii="Segoe UI" w:hAnsi="Segoe UI" w:cs="Segoe UI"/>
        </w:rPr>
        <w:t xml:space="preserve"> leaving a 50/50 split for the two events.</w:t>
      </w:r>
      <w:r w:rsidR="001827E5">
        <w:rPr>
          <w:rFonts w:ascii="Segoe UI" w:hAnsi="Segoe UI" w:cs="Segoe UI"/>
        </w:rPr>
        <w:t xml:space="preserve"> </w:t>
      </w:r>
      <w:r w:rsidR="001827E5">
        <w:rPr>
          <w:rFonts w:ascii="Segoe UI" w:hAnsi="Segoe UI" w:cs="Segoe UI"/>
        </w:rPr>
        <w:lastRenderedPageBreak/>
        <w:t xml:space="preserve">However, since moving into the Office of Economic &amp; Business </w:t>
      </w:r>
      <w:r w:rsidR="00D11467">
        <w:rPr>
          <w:rFonts w:ascii="Segoe UI" w:hAnsi="Segoe UI" w:cs="Segoe UI"/>
        </w:rPr>
        <w:t>Affairs (“OEBA”)</w:t>
      </w:r>
      <w:r w:rsidR="001827E5">
        <w:rPr>
          <w:rFonts w:ascii="Segoe UI" w:hAnsi="Segoe UI" w:cs="Segoe UI"/>
        </w:rPr>
        <w:t>, there is no longer a separate budget for Cultural Arts Commission’s annual events.</w:t>
      </w:r>
    </w:p>
    <w:p w14:paraId="5243AEB8" w14:textId="77777777" w:rsidR="00DF28B0" w:rsidRPr="00DC1F67" w:rsidRDefault="00DF28B0" w:rsidP="006472A8">
      <w:pPr>
        <w:pStyle w:val="NoSpacing"/>
        <w:jc w:val="both"/>
        <w:rPr>
          <w:rFonts w:ascii="Segoe UI" w:hAnsi="Segoe UI" w:cs="Segoe UI"/>
        </w:rPr>
      </w:pPr>
    </w:p>
    <w:p w14:paraId="6AA81E46" w14:textId="522567B0" w:rsidR="00B122A4" w:rsidRPr="00DC1F67" w:rsidRDefault="00DF28B0" w:rsidP="006472A8">
      <w:pPr>
        <w:pStyle w:val="NoSpacing"/>
        <w:jc w:val="both"/>
        <w:rPr>
          <w:rFonts w:ascii="Segoe UI" w:hAnsi="Segoe UI" w:cs="Segoe UI"/>
        </w:rPr>
      </w:pPr>
      <w:r w:rsidRPr="00DC1F67">
        <w:rPr>
          <w:rFonts w:ascii="Segoe UI" w:hAnsi="Segoe UI" w:cs="Segoe UI"/>
        </w:rPr>
        <w:t>For the 202</w:t>
      </w:r>
      <w:r w:rsidR="00954860">
        <w:rPr>
          <w:rFonts w:ascii="Segoe UI" w:hAnsi="Segoe UI" w:cs="Segoe UI"/>
        </w:rPr>
        <w:t>5</w:t>
      </w:r>
      <w:r w:rsidRPr="00DC1F67">
        <w:rPr>
          <w:rFonts w:ascii="Segoe UI" w:hAnsi="Segoe UI" w:cs="Segoe UI"/>
        </w:rPr>
        <w:t xml:space="preserve"> Chalk Art Festival</w:t>
      </w:r>
      <w:r w:rsidR="006D30D5">
        <w:rPr>
          <w:rFonts w:ascii="Segoe UI" w:hAnsi="Segoe UI" w:cs="Segoe UI"/>
        </w:rPr>
        <w:t xml:space="preserve"> t</w:t>
      </w:r>
      <w:r w:rsidR="00954222" w:rsidRPr="00DC1F67">
        <w:rPr>
          <w:rFonts w:ascii="Segoe UI" w:hAnsi="Segoe UI" w:cs="Segoe UI"/>
        </w:rPr>
        <w:t>he total spent on the festival was $</w:t>
      </w:r>
      <w:r w:rsidR="00D11467">
        <w:rPr>
          <w:rFonts w:ascii="Segoe UI" w:hAnsi="Segoe UI" w:cs="Segoe UI"/>
        </w:rPr>
        <w:t>7</w:t>
      </w:r>
      <w:r w:rsidRPr="00DC1F67">
        <w:rPr>
          <w:rFonts w:ascii="Segoe UI" w:hAnsi="Segoe UI" w:cs="Segoe UI"/>
        </w:rPr>
        <w:t>,</w:t>
      </w:r>
      <w:r w:rsidR="00D11467">
        <w:rPr>
          <w:rFonts w:ascii="Segoe UI" w:hAnsi="Segoe UI" w:cs="Segoe UI"/>
        </w:rPr>
        <w:t>949</w:t>
      </w:r>
      <w:r w:rsidRPr="00DC1F67">
        <w:rPr>
          <w:rFonts w:ascii="Segoe UI" w:hAnsi="Segoe UI" w:cs="Segoe UI"/>
        </w:rPr>
        <w:t>.5</w:t>
      </w:r>
      <w:r w:rsidR="00D11467">
        <w:rPr>
          <w:rFonts w:ascii="Segoe UI" w:hAnsi="Segoe UI" w:cs="Segoe UI"/>
        </w:rPr>
        <w:t>0</w:t>
      </w:r>
      <w:r w:rsidR="006D30D5">
        <w:rPr>
          <w:rFonts w:ascii="Segoe UI" w:hAnsi="Segoe UI" w:cs="Segoe UI"/>
        </w:rPr>
        <w:t>, not including in-kind donations</w:t>
      </w:r>
      <w:r w:rsidR="00D71D5D">
        <w:rPr>
          <w:rFonts w:ascii="Segoe UI" w:hAnsi="Segoe UI" w:cs="Segoe UI"/>
        </w:rPr>
        <w:t xml:space="preserve"> and other city resources</w:t>
      </w:r>
      <w:r w:rsidR="00954222" w:rsidRPr="00DC1F67">
        <w:rPr>
          <w:rFonts w:ascii="Segoe UI" w:hAnsi="Segoe UI" w:cs="Segoe UI"/>
        </w:rPr>
        <w:t xml:space="preserve">. This included festival t-shirts, chalk, awards for winners, awards for raffles, food for participants, entertainment, and pre-event community engagement. </w:t>
      </w:r>
    </w:p>
    <w:p w14:paraId="4D6EAA81" w14:textId="77777777" w:rsidR="004D1F70" w:rsidRPr="00DC1F67" w:rsidRDefault="004D1F70" w:rsidP="006472A8">
      <w:pPr>
        <w:pStyle w:val="NoSpacing"/>
        <w:jc w:val="both"/>
        <w:rPr>
          <w:rFonts w:ascii="Segoe UI" w:hAnsi="Segoe UI" w:cs="Segoe UI"/>
        </w:rPr>
      </w:pPr>
    </w:p>
    <w:tbl>
      <w:tblPr>
        <w:tblStyle w:val="PlainTable1"/>
        <w:tblW w:w="9360" w:type="dxa"/>
        <w:tblLook w:val="06A0" w:firstRow="1" w:lastRow="0" w:firstColumn="1" w:lastColumn="0" w:noHBand="1" w:noVBand="1"/>
      </w:tblPr>
      <w:tblGrid>
        <w:gridCol w:w="555"/>
        <w:gridCol w:w="5370"/>
        <w:gridCol w:w="1695"/>
        <w:gridCol w:w="1740"/>
      </w:tblGrid>
      <w:tr w:rsidR="0006053F" w:rsidRPr="00DC1F67" w14:paraId="78ADE104" w14:textId="77777777" w:rsidTr="00021FE1">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360" w:type="dxa"/>
            <w:gridSpan w:val="4"/>
            <w:tcBorders>
              <w:bottom w:val="single" w:sz="12" w:space="0" w:color="777777" w:themeColor="text1"/>
            </w:tcBorders>
          </w:tcPr>
          <w:p w14:paraId="254C3C31" w14:textId="77777777" w:rsidR="0006053F" w:rsidRPr="00DC1F67" w:rsidRDefault="0006053F" w:rsidP="00021FE1">
            <w:pPr>
              <w:spacing w:line="259" w:lineRule="auto"/>
              <w:rPr>
                <w:rFonts w:cs="Segoe UI"/>
                <w:sz w:val="24"/>
                <w:szCs w:val="24"/>
              </w:rPr>
            </w:pPr>
            <w:r w:rsidRPr="00DC1F67">
              <w:rPr>
                <w:rFonts w:eastAsia="Franklin Gothic Book" w:cs="Segoe UI"/>
                <w:sz w:val="24"/>
                <w:szCs w:val="24"/>
              </w:rPr>
              <w:t>Chalk Art Festival 202</w:t>
            </w:r>
            <w:r>
              <w:rPr>
                <w:rFonts w:eastAsia="Franklin Gothic Book" w:cs="Segoe UI"/>
                <w:sz w:val="24"/>
                <w:szCs w:val="24"/>
              </w:rPr>
              <w:t>6</w:t>
            </w:r>
            <w:r w:rsidRPr="00DC1F67">
              <w:rPr>
                <w:rFonts w:eastAsia="Franklin Gothic Book" w:cs="Segoe UI"/>
                <w:sz w:val="24"/>
                <w:szCs w:val="24"/>
              </w:rPr>
              <w:t xml:space="preserve"> Tentative Expenditures</w:t>
            </w:r>
          </w:p>
        </w:tc>
      </w:tr>
      <w:tr w:rsidR="0006053F" w:rsidRPr="00DC1F67" w14:paraId="29EBFEC9" w14:textId="77777777" w:rsidTr="00021FE1">
        <w:trPr>
          <w:trHeight w:val="315"/>
        </w:trPr>
        <w:tc>
          <w:tcPr>
            <w:cnfStyle w:val="001000000000" w:firstRow="0" w:lastRow="0" w:firstColumn="1" w:lastColumn="0" w:oddVBand="0" w:evenVBand="0" w:oddHBand="0" w:evenHBand="0" w:firstRowFirstColumn="0" w:firstRowLastColumn="0" w:lastRowFirstColumn="0" w:lastRowLastColumn="0"/>
            <w:tcW w:w="5925" w:type="dxa"/>
            <w:gridSpan w:val="2"/>
            <w:tcBorders>
              <w:top w:val="single" w:sz="12" w:space="0" w:color="777777" w:themeColor="text1"/>
              <w:bottom w:val="single" w:sz="12" w:space="0" w:color="777777" w:themeColor="text1"/>
            </w:tcBorders>
            <w:vAlign w:val="center"/>
          </w:tcPr>
          <w:p w14:paraId="419E3FA7" w14:textId="77777777" w:rsidR="0006053F" w:rsidRPr="00DC1F67" w:rsidRDefault="0006053F" w:rsidP="00021FE1">
            <w:pPr>
              <w:spacing w:line="259" w:lineRule="auto"/>
              <w:jc w:val="center"/>
              <w:rPr>
                <w:rFonts w:eastAsia="Franklin Gothic Book" w:cs="Segoe UI"/>
                <w:sz w:val="24"/>
                <w:szCs w:val="24"/>
              </w:rPr>
            </w:pPr>
            <w:r w:rsidRPr="00DC1F67">
              <w:rPr>
                <w:rFonts w:eastAsia="Franklin Gothic Book" w:cs="Segoe UI"/>
                <w:sz w:val="24"/>
                <w:szCs w:val="24"/>
              </w:rPr>
              <w:t>Line Item</w:t>
            </w:r>
          </w:p>
        </w:tc>
        <w:tc>
          <w:tcPr>
            <w:tcW w:w="1695" w:type="dxa"/>
            <w:tcBorders>
              <w:top w:val="single" w:sz="12" w:space="0" w:color="777777" w:themeColor="text1"/>
              <w:bottom w:val="single" w:sz="12" w:space="0" w:color="777777" w:themeColor="text1"/>
            </w:tcBorders>
            <w:tcMar>
              <w:left w:w="105" w:type="dxa"/>
              <w:right w:w="105" w:type="dxa"/>
            </w:tcMar>
            <w:vAlign w:val="center"/>
          </w:tcPr>
          <w:p w14:paraId="6EFCC467" w14:textId="77777777" w:rsidR="0006053F" w:rsidRPr="00DC1F67" w:rsidRDefault="0006053F" w:rsidP="00021FE1">
            <w:pPr>
              <w:spacing w:line="259" w:lineRule="auto"/>
              <w:jc w:val="center"/>
              <w:cnfStyle w:val="000000000000" w:firstRow="0" w:lastRow="0" w:firstColumn="0" w:lastColumn="0" w:oddVBand="0" w:evenVBand="0" w:oddHBand="0" w:evenHBand="0" w:firstRowFirstColumn="0" w:firstRowLastColumn="0" w:lastRowFirstColumn="0" w:lastRowLastColumn="0"/>
              <w:rPr>
                <w:rFonts w:eastAsia="Franklin Gothic Book" w:cs="Segoe UI"/>
                <w:b/>
                <w:bCs/>
                <w:sz w:val="24"/>
                <w:szCs w:val="24"/>
              </w:rPr>
            </w:pPr>
            <w:r w:rsidRPr="00DC1F67">
              <w:rPr>
                <w:rFonts w:eastAsia="Franklin Gothic Book" w:cs="Segoe UI"/>
                <w:b/>
                <w:bCs/>
                <w:sz w:val="24"/>
                <w:szCs w:val="24"/>
              </w:rPr>
              <w:t>QT.</w:t>
            </w:r>
          </w:p>
        </w:tc>
        <w:tc>
          <w:tcPr>
            <w:tcW w:w="1740" w:type="dxa"/>
            <w:tcBorders>
              <w:top w:val="single" w:sz="12" w:space="0" w:color="777777" w:themeColor="text1"/>
              <w:bottom w:val="single" w:sz="12" w:space="0" w:color="777777" w:themeColor="text1"/>
            </w:tcBorders>
            <w:tcMar>
              <w:left w:w="105" w:type="dxa"/>
              <w:right w:w="105" w:type="dxa"/>
            </w:tcMar>
            <w:vAlign w:val="center"/>
          </w:tcPr>
          <w:p w14:paraId="7207A258" w14:textId="77777777" w:rsidR="0006053F" w:rsidRPr="00DC1F67" w:rsidRDefault="0006053F" w:rsidP="00021FE1">
            <w:pPr>
              <w:spacing w:line="259" w:lineRule="auto"/>
              <w:jc w:val="center"/>
              <w:cnfStyle w:val="000000000000" w:firstRow="0" w:lastRow="0" w:firstColumn="0" w:lastColumn="0" w:oddVBand="0" w:evenVBand="0" w:oddHBand="0" w:evenHBand="0" w:firstRowFirstColumn="0" w:firstRowLastColumn="0" w:lastRowFirstColumn="0" w:lastRowLastColumn="0"/>
              <w:rPr>
                <w:rFonts w:eastAsia="Franklin Gothic Book" w:cs="Segoe UI"/>
                <w:b/>
                <w:bCs/>
                <w:sz w:val="24"/>
                <w:szCs w:val="24"/>
              </w:rPr>
            </w:pPr>
            <w:r w:rsidRPr="00DC1F67">
              <w:rPr>
                <w:rFonts w:eastAsia="Franklin Gothic Book" w:cs="Segoe UI"/>
                <w:b/>
                <w:bCs/>
                <w:sz w:val="24"/>
                <w:szCs w:val="24"/>
              </w:rPr>
              <w:t>Cost</w:t>
            </w:r>
          </w:p>
        </w:tc>
      </w:tr>
      <w:tr w:rsidR="0006053F" w:rsidRPr="00DC1F67" w14:paraId="242DAD47" w14:textId="77777777" w:rsidTr="00021FE1">
        <w:trPr>
          <w:trHeight w:val="315"/>
        </w:trPr>
        <w:tc>
          <w:tcPr>
            <w:cnfStyle w:val="001000000000" w:firstRow="0" w:lastRow="0" w:firstColumn="1" w:lastColumn="0" w:oddVBand="0" w:evenVBand="0" w:oddHBand="0" w:evenHBand="0" w:firstRowFirstColumn="0" w:firstRowLastColumn="0" w:lastRowFirstColumn="0" w:lastRowLastColumn="0"/>
            <w:tcW w:w="555" w:type="dxa"/>
            <w:tcBorders>
              <w:top w:val="single" w:sz="12" w:space="0" w:color="777777" w:themeColor="text1"/>
            </w:tcBorders>
          </w:tcPr>
          <w:p w14:paraId="5D9A1F63" w14:textId="77777777" w:rsidR="0006053F" w:rsidRPr="00DC1F67" w:rsidRDefault="0006053F" w:rsidP="00021FE1">
            <w:pPr>
              <w:spacing w:line="259" w:lineRule="auto"/>
              <w:jc w:val="center"/>
              <w:rPr>
                <w:rFonts w:eastAsia="Franklin Gothic Book" w:cs="Segoe UI"/>
                <w:b w:val="0"/>
                <w:bCs w:val="0"/>
                <w:sz w:val="24"/>
                <w:szCs w:val="24"/>
              </w:rPr>
            </w:pPr>
            <w:r w:rsidRPr="00DC1F67">
              <w:rPr>
                <w:rFonts w:eastAsia="Franklin Gothic Book" w:cs="Segoe UI"/>
                <w:b w:val="0"/>
                <w:bCs w:val="0"/>
                <w:sz w:val="24"/>
                <w:szCs w:val="24"/>
              </w:rPr>
              <w:t>1</w:t>
            </w:r>
          </w:p>
        </w:tc>
        <w:tc>
          <w:tcPr>
            <w:tcW w:w="5370" w:type="dxa"/>
            <w:tcBorders>
              <w:top w:val="single" w:sz="12" w:space="0" w:color="777777" w:themeColor="text1"/>
            </w:tcBorders>
          </w:tcPr>
          <w:p w14:paraId="7CB305E8" w14:textId="77777777" w:rsidR="0006053F" w:rsidRPr="00DC1F67" w:rsidRDefault="0006053F" w:rsidP="00021FE1">
            <w:pPr>
              <w:spacing w:line="259" w:lineRule="auto"/>
              <w:cnfStyle w:val="000000000000" w:firstRow="0" w:lastRow="0" w:firstColumn="0" w:lastColumn="0" w:oddVBand="0" w:evenVBand="0" w:oddHBand="0" w:evenHBand="0" w:firstRowFirstColumn="0" w:firstRowLastColumn="0" w:lastRowFirstColumn="0" w:lastRowLastColumn="0"/>
              <w:rPr>
                <w:rFonts w:eastAsia="Franklin Gothic Book" w:cs="Segoe UI"/>
                <w:sz w:val="24"/>
                <w:szCs w:val="24"/>
              </w:rPr>
            </w:pPr>
            <w:r w:rsidRPr="00DC1F67">
              <w:rPr>
                <w:rFonts w:eastAsia="Franklin Gothic Book" w:cs="Segoe UI"/>
                <w:sz w:val="24"/>
                <w:szCs w:val="24"/>
              </w:rPr>
              <w:t>Event T-Shirts</w:t>
            </w:r>
          </w:p>
        </w:tc>
        <w:tc>
          <w:tcPr>
            <w:tcW w:w="1695" w:type="dxa"/>
            <w:tcBorders>
              <w:top w:val="single" w:sz="12" w:space="0" w:color="777777" w:themeColor="text1"/>
            </w:tcBorders>
            <w:tcMar>
              <w:left w:w="105" w:type="dxa"/>
              <w:right w:w="105" w:type="dxa"/>
            </w:tcMar>
          </w:tcPr>
          <w:p w14:paraId="7AF69987" w14:textId="77777777" w:rsidR="0006053F" w:rsidRPr="00DC1F67" w:rsidRDefault="0006053F" w:rsidP="00021FE1">
            <w:pPr>
              <w:spacing w:line="259" w:lineRule="auto"/>
              <w:cnfStyle w:val="000000000000" w:firstRow="0" w:lastRow="0" w:firstColumn="0" w:lastColumn="0" w:oddVBand="0" w:evenVBand="0" w:oddHBand="0" w:evenHBand="0" w:firstRowFirstColumn="0" w:firstRowLastColumn="0" w:lastRowFirstColumn="0" w:lastRowLastColumn="0"/>
              <w:rPr>
                <w:rFonts w:eastAsia="Franklin Gothic Book" w:cs="Segoe UI"/>
                <w:sz w:val="24"/>
                <w:szCs w:val="24"/>
              </w:rPr>
            </w:pPr>
            <w:r w:rsidRPr="00DC1F67">
              <w:rPr>
                <w:rFonts w:eastAsia="Franklin Gothic Book" w:cs="Segoe UI"/>
                <w:sz w:val="24"/>
                <w:szCs w:val="24"/>
              </w:rPr>
              <w:t>400</w:t>
            </w:r>
          </w:p>
        </w:tc>
        <w:tc>
          <w:tcPr>
            <w:tcW w:w="1740" w:type="dxa"/>
            <w:tcBorders>
              <w:top w:val="single" w:sz="12" w:space="0" w:color="777777" w:themeColor="text1"/>
            </w:tcBorders>
            <w:tcMar>
              <w:left w:w="105" w:type="dxa"/>
              <w:right w:w="105" w:type="dxa"/>
            </w:tcMar>
          </w:tcPr>
          <w:p w14:paraId="616CC0CF" w14:textId="77777777" w:rsidR="0006053F" w:rsidRPr="00DC1F67" w:rsidRDefault="0006053F" w:rsidP="00021FE1">
            <w:pPr>
              <w:spacing w:line="259" w:lineRule="auto"/>
              <w:cnfStyle w:val="000000000000" w:firstRow="0" w:lastRow="0" w:firstColumn="0" w:lastColumn="0" w:oddVBand="0" w:evenVBand="0" w:oddHBand="0" w:evenHBand="0" w:firstRowFirstColumn="0" w:firstRowLastColumn="0" w:lastRowFirstColumn="0" w:lastRowLastColumn="0"/>
              <w:rPr>
                <w:rFonts w:eastAsia="Franklin Gothic Book" w:cs="Segoe UI"/>
                <w:sz w:val="24"/>
                <w:szCs w:val="24"/>
              </w:rPr>
            </w:pPr>
            <w:r w:rsidRPr="00DC1F67">
              <w:rPr>
                <w:rFonts w:eastAsia="Franklin Gothic Book" w:cs="Segoe UI"/>
                <w:sz w:val="24"/>
                <w:szCs w:val="24"/>
              </w:rPr>
              <w:t>$3,500.00</w:t>
            </w:r>
          </w:p>
        </w:tc>
      </w:tr>
      <w:tr w:rsidR="0006053F" w:rsidRPr="00DC1F67" w14:paraId="3B15317D" w14:textId="77777777" w:rsidTr="00021FE1">
        <w:trPr>
          <w:trHeight w:val="315"/>
        </w:trPr>
        <w:tc>
          <w:tcPr>
            <w:cnfStyle w:val="001000000000" w:firstRow="0" w:lastRow="0" w:firstColumn="1" w:lastColumn="0" w:oddVBand="0" w:evenVBand="0" w:oddHBand="0" w:evenHBand="0" w:firstRowFirstColumn="0" w:firstRowLastColumn="0" w:lastRowFirstColumn="0" w:lastRowLastColumn="0"/>
            <w:tcW w:w="555" w:type="dxa"/>
          </w:tcPr>
          <w:p w14:paraId="075D3BBD" w14:textId="77777777" w:rsidR="0006053F" w:rsidRPr="00DC1F67" w:rsidRDefault="0006053F" w:rsidP="00021FE1">
            <w:pPr>
              <w:spacing w:line="259" w:lineRule="auto"/>
              <w:jc w:val="center"/>
              <w:rPr>
                <w:rFonts w:eastAsia="Franklin Gothic Book" w:cs="Segoe UI"/>
                <w:b w:val="0"/>
                <w:bCs w:val="0"/>
                <w:sz w:val="24"/>
                <w:szCs w:val="24"/>
              </w:rPr>
            </w:pPr>
            <w:r w:rsidRPr="00DC1F67">
              <w:rPr>
                <w:rFonts w:eastAsia="Franklin Gothic Book" w:cs="Segoe UI"/>
                <w:b w:val="0"/>
                <w:bCs w:val="0"/>
                <w:sz w:val="24"/>
                <w:szCs w:val="24"/>
              </w:rPr>
              <w:t>2</w:t>
            </w:r>
          </w:p>
        </w:tc>
        <w:tc>
          <w:tcPr>
            <w:tcW w:w="5370" w:type="dxa"/>
            <w:tcMar>
              <w:left w:w="105" w:type="dxa"/>
              <w:right w:w="105" w:type="dxa"/>
            </w:tcMar>
          </w:tcPr>
          <w:p w14:paraId="1EC964F4" w14:textId="77777777" w:rsidR="0006053F" w:rsidRPr="00DC1F67" w:rsidRDefault="0006053F" w:rsidP="00021FE1">
            <w:pPr>
              <w:spacing w:line="259" w:lineRule="auto"/>
              <w:cnfStyle w:val="000000000000" w:firstRow="0" w:lastRow="0" w:firstColumn="0" w:lastColumn="0" w:oddVBand="0" w:evenVBand="0" w:oddHBand="0" w:evenHBand="0" w:firstRowFirstColumn="0" w:firstRowLastColumn="0" w:lastRowFirstColumn="0" w:lastRowLastColumn="0"/>
              <w:rPr>
                <w:rFonts w:eastAsia="Franklin Gothic Book" w:cs="Segoe UI"/>
                <w:sz w:val="24"/>
                <w:szCs w:val="24"/>
              </w:rPr>
            </w:pPr>
            <w:r w:rsidRPr="00DC1F67">
              <w:rPr>
                <w:rFonts w:eastAsia="Franklin Gothic Book" w:cs="Segoe UI"/>
                <w:sz w:val="24"/>
                <w:szCs w:val="24"/>
              </w:rPr>
              <w:t>Awards – Visa Cards</w:t>
            </w:r>
          </w:p>
        </w:tc>
        <w:tc>
          <w:tcPr>
            <w:tcW w:w="1695" w:type="dxa"/>
            <w:tcMar>
              <w:left w:w="105" w:type="dxa"/>
              <w:right w:w="105" w:type="dxa"/>
            </w:tcMar>
          </w:tcPr>
          <w:p w14:paraId="2F32AD53" w14:textId="77777777" w:rsidR="0006053F" w:rsidRPr="00DC1F67" w:rsidRDefault="0006053F" w:rsidP="00021FE1">
            <w:pPr>
              <w:spacing w:line="259" w:lineRule="auto"/>
              <w:cnfStyle w:val="000000000000" w:firstRow="0" w:lastRow="0" w:firstColumn="0" w:lastColumn="0" w:oddVBand="0" w:evenVBand="0" w:oddHBand="0" w:evenHBand="0" w:firstRowFirstColumn="0" w:firstRowLastColumn="0" w:lastRowFirstColumn="0" w:lastRowLastColumn="0"/>
              <w:rPr>
                <w:rFonts w:eastAsia="Franklin Gothic Book" w:cs="Segoe UI"/>
                <w:sz w:val="24"/>
                <w:szCs w:val="24"/>
              </w:rPr>
            </w:pPr>
            <w:r w:rsidRPr="00DC1F67">
              <w:rPr>
                <w:rFonts w:eastAsia="Franklin Gothic Book" w:cs="Segoe UI"/>
                <w:sz w:val="24"/>
                <w:szCs w:val="24"/>
              </w:rPr>
              <w:t>9</w:t>
            </w:r>
          </w:p>
        </w:tc>
        <w:tc>
          <w:tcPr>
            <w:tcW w:w="1740" w:type="dxa"/>
            <w:tcMar>
              <w:left w:w="105" w:type="dxa"/>
              <w:right w:w="105" w:type="dxa"/>
            </w:tcMar>
          </w:tcPr>
          <w:p w14:paraId="463003F9" w14:textId="77777777" w:rsidR="0006053F" w:rsidRPr="00DC1F67" w:rsidRDefault="0006053F" w:rsidP="00021FE1">
            <w:pPr>
              <w:spacing w:line="259" w:lineRule="auto"/>
              <w:cnfStyle w:val="000000000000" w:firstRow="0" w:lastRow="0" w:firstColumn="0" w:lastColumn="0" w:oddVBand="0" w:evenVBand="0" w:oddHBand="0" w:evenHBand="0" w:firstRowFirstColumn="0" w:firstRowLastColumn="0" w:lastRowFirstColumn="0" w:lastRowLastColumn="0"/>
              <w:rPr>
                <w:rFonts w:eastAsia="Franklin Gothic Book" w:cs="Segoe UI"/>
                <w:sz w:val="24"/>
                <w:szCs w:val="24"/>
              </w:rPr>
            </w:pPr>
            <w:r w:rsidRPr="00DC1F67">
              <w:rPr>
                <w:rFonts w:eastAsia="Franklin Gothic Book" w:cs="Segoe UI"/>
                <w:sz w:val="24"/>
                <w:szCs w:val="24"/>
              </w:rPr>
              <w:t>$500.00</w:t>
            </w:r>
          </w:p>
        </w:tc>
      </w:tr>
      <w:tr w:rsidR="0006053F" w:rsidRPr="00DC1F67" w14:paraId="2D5C131B" w14:textId="77777777" w:rsidTr="00021FE1">
        <w:trPr>
          <w:trHeight w:val="315"/>
        </w:trPr>
        <w:tc>
          <w:tcPr>
            <w:cnfStyle w:val="001000000000" w:firstRow="0" w:lastRow="0" w:firstColumn="1" w:lastColumn="0" w:oddVBand="0" w:evenVBand="0" w:oddHBand="0" w:evenHBand="0" w:firstRowFirstColumn="0" w:firstRowLastColumn="0" w:lastRowFirstColumn="0" w:lastRowLastColumn="0"/>
            <w:tcW w:w="555" w:type="dxa"/>
          </w:tcPr>
          <w:p w14:paraId="37184D92" w14:textId="77777777" w:rsidR="0006053F" w:rsidRPr="00DC1F67" w:rsidRDefault="0006053F" w:rsidP="00021FE1">
            <w:pPr>
              <w:spacing w:line="259" w:lineRule="auto"/>
              <w:jc w:val="center"/>
              <w:rPr>
                <w:rFonts w:eastAsia="Franklin Gothic Book" w:cs="Segoe UI"/>
                <w:b w:val="0"/>
                <w:bCs w:val="0"/>
                <w:sz w:val="24"/>
                <w:szCs w:val="24"/>
              </w:rPr>
            </w:pPr>
          </w:p>
        </w:tc>
        <w:tc>
          <w:tcPr>
            <w:tcW w:w="5370" w:type="dxa"/>
            <w:tcMar>
              <w:left w:w="105" w:type="dxa"/>
              <w:right w:w="105" w:type="dxa"/>
            </w:tcMar>
          </w:tcPr>
          <w:p w14:paraId="3A64A69E" w14:textId="77777777" w:rsidR="0006053F" w:rsidRPr="00DC1F67" w:rsidRDefault="0006053F" w:rsidP="00021FE1">
            <w:pPr>
              <w:spacing w:line="259" w:lineRule="auto"/>
              <w:cnfStyle w:val="000000000000" w:firstRow="0" w:lastRow="0" w:firstColumn="0" w:lastColumn="0" w:oddVBand="0" w:evenVBand="0" w:oddHBand="0" w:evenHBand="0" w:firstRowFirstColumn="0" w:firstRowLastColumn="0" w:lastRowFirstColumn="0" w:lastRowLastColumn="0"/>
              <w:rPr>
                <w:rFonts w:eastAsia="Franklin Gothic Book" w:cs="Segoe UI"/>
                <w:sz w:val="24"/>
                <w:szCs w:val="24"/>
              </w:rPr>
            </w:pPr>
            <w:r w:rsidRPr="00DC1F67">
              <w:rPr>
                <w:rFonts w:eastAsia="Franklin Gothic Book" w:cs="Segoe UI"/>
                <w:sz w:val="24"/>
                <w:szCs w:val="24"/>
              </w:rPr>
              <w:t xml:space="preserve">Surcharge Fee </w:t>
            </w:r>
          </w:p>
        </w:tc>
        <w:tc>
          <w:tcPr>
            <w:tcW w:w="1695" w:type="dxa"/>
            <w:tcMar>
              <w:left w:w="105" w:type="dxa"/>
              <w:right w:w="105" w:type="dxa"/>
            </w:tcMar>
          </w:tcPr>
          <w:p w14:paraId="4258C74D" w14:textId="77777777" w:rsidR="0006053F" w:rsidRPr="00DC1F67" w:rsidRDefault="0006053F" w:rsidP="00021FE1">
            <w:pPr>
              <w:spacing w:line="259" w:lineRule="auto"/>
              <w:cnfStyle w:val="000000000000" w:firstRow="0" w:lastRow="0" w:firstColumn="0" w:lastColumn="0" w:oddVBand="0" w:evenVBand="0" w:oddHBand="0" w:evenHBand="0" w:firstRowFirstColumn="0" w:firstRowLastColumn="0" w:lastRowFirstColumn="0" w:lastRowLastColumn="0"/>
              <w:rPr>
                <w:rFonts w:eastAsia="Franklin Gothic Book" w:cs="Segoe UI"/>
                <w:sz w:val="24"/>
                <w:szCs w:val="24"/>
              </w:rPr>
            </w:pPr>
            <w:r w:rsidRPr="00DC1F67">
              <w:rPr>
                <w:rFonts w:eastAsia="Franklin Gothic Book" w:cs="Segoe UI"/>
                <w:sz w:val="24"/>
                <w:szCs w:val="24"/>
              </w:rPr>
              <w:t>Approx.</w:t>
            </w:r>
          </w:p>
        </w:tc>
        <w:tc>
          <w:tcPr>
            <w:tcW w:w="1740" w:type="dxa"/>
            <w:tcMar>
              <w:left w:w="105" w:type="dxa"/>
              <w:right w:w="105" w:type="dxa"/>
            </w:tcMar>
          </w:tcPr>
          <w:p w14:paraId="62E2AEE3" w14:textId="77777777" w:rsidR="0006053F" w:rsidRPr="00DC1F67" w:rsidRDefault="0006053F" w:rsidP="00021FE1">
            <w:pPr>
              <w:spacing w:line="259" w:lineRule="auto"/>
              <w:cnfStyle w:val="000000000000" w:firstRow="0" w:lastRow="0" w:firstColumn="0" w:lastColumn="0" w:oddVBand="0" w:evenVBand="0" w:oddHBand="0" w:evenHBand="0" w:firstRowFirstColumn="0" w:firstRowLastColumn="0" w:lastRowFirstColumn="0" w:lastRowLastColumn="0"/>
              <w:rPr>
                <w:rFonts w:eastAsia="Franklin Gothic Book" w:cs="Segoe UI"/>
                <w:sz w:val="24"/>
                <w:szCs w:val="24"/>
              </w:rPr>
            </w:pPr>
            <w:r w:rsidRPr="00DC1F67">
              <w:rPr>
                <w:rFonts w:eastAsia="Franklin Gothic Book" w:cs="Segoe UI"/>
                <w:sz w:val="24"/>
                <w:szCs w:val="24"/>
              </w:rPr>
              <w:t>$50.00</w:t>
            </w:r>
          </w:p>
        </w:tc>
      </w:tr>
      <w:tr w:rsidR="0006053F" w:rsidRPr="00DC1F67" w14:paraId="0F23DAB7" w14:textId="77777777" w:rsidTr="00021FE1">
        <w:trPr>
          <w:trHeight w:val="315"/>
        </w:trPr>
        <w:tc>
          <w:tcPr>
            <w:cnfStyle w:val="001000000000" w:firstRow="0" w:lastRow="0" w:firstColumn="1" w:lastColumn="0" w:oddVBand="0" w:evenVBand="0" w:oddHBand="0" w:evenHBand="0" w:firstRowFirstColumn="0" w:firstRowLastColumn="0" w:lastRowFirstColumn="0" w:lastRowLastColumn="0"/>
            <w:tcW w:w="555" w:type="dxa"/>
          </w:tcPr>
          <w:p w14:paraId="4055C814" w14:textId="77777777" w:rsidR="0006053F" w:rsidRPr="00DC1F67" w:rsidRDefault="0006053F" w:rsidP="00021FE1">
            <w:pPr>
              <w:spacing w:line="259" w:lineRule="auto"/>
              <w:jc w:val="center"/>
              <w:rPr>
                <w:rFonts w:eastAsia="Franklin Gothic Book" w:cs="Segoe UI"/>
                <w:b w:val="0"/>
                <w:bCs w:val="0"/>
                <w:sz w:val="24"/>
                <w:szCs w:val="24"/>
              </w:rPr>
            </w:pPr>
            <w:r w:rsidRPr="00DC1F67">
              <w:rPr>
                <w:rFonts w:eastAsia="Franklin Gothic Book" w:cs="Segoe UI"/>
                <w:b w:val="0"/>
                <w:bCs w:val="0"/>
                <w:sz w:val="24"/>
                <w:szCs w:val="24"/>
              </w:rPr>
              <w:t>3</w:t>
            </w:r>
          </w:p>
        </w:tc>
        <w:tc>
          <w:tcPr>
            <w:tcW w:w="5370" w:type="dxa"/>
            <w:tcMar>
              <w:left w:w="105" w:type="dxa"/>
              <w:right w:w="105" w:type="dxa"/>
            </w:tcMar>
          </w:tcPr>
          <w:p w14:paraId="35E975DE" w14:textId="77777777" w:rsidR="0006053F" w:rsidRPr="00DC1F67" w:rsidRDefault="0006053F" w:rsidP="00021FE1">
            <w:pPr>
              <w:spacing w:line="259" w:lineRule="auto"/>
              <w:cnfStyle w:val="000000000000" w:firstRow="0" w:lastRow="0" w:firstColumn="0" w:lastColumn="0" w:oddVBand="0" w:evenVBand="0" w:oddHBand="0" w:evenHBand="0" w:firstRowFirstColumn="0" w:firstRowLastColumn="0" w:lastRowFirstColumn="0" w:lastRowLastColumn="0"/>
              <w:rPr>
                <w:rFonts w:eastAsia="Franklin Gothic Book" w:cs="Segoe UI"/>
                <w:sz w:val="24"/>
                <w:szCs w:val="24"/>
              </w:rPr>
            </w:pPr>
            <w:r w:rsidRPr="00DC1F67">
              <w:rPr>
                <w:rFonts w:eastAsia="Franklin Gothic Book" w:cs="Segoe UI"/>
                <w:sz w:val="24"/>
                <w:szCs w:val="24"/>
              </w:rPr>
              <w:t>Soft Pastels</w:t>
            </w:r>
          </w:p>
        </w:tc>
        <w:tc>
          <w:tcPr>
            <w:tcW w:w="1695" w:type="dxa"/>
            <w:tcMar>
              <w:left w:w="105" w:type="dxa"/>
              <w:right w:w="105" w:type="dxa"/>
            </w:tcMar>
          </w:tcPr>
          <w:p w14:paraId="585B8DE1" w14:textId="77777777" w:rsidR="0006053F" w:rsidRPr="00DC1F67" w:rsidRDefault="0006053F" w:rsidP="00021FE1">
            <w:pPr>
              <w:spacing w:line="259" w:lineRule="auto"/>
              <w:cnfStyle w:val="000000000000" w:firstRow="0" w:lastRow="0" w:firstColumn="0" w:lastColumn="0" w:oddVBand="0" w:evenVBand="0" w:oddHBand="0" w:evenHBand="0" w:firstRowFirstColumn="0" w:firstRowLastColumn="0" w:lastRowFirstColumn="0" w:lastRowLastColumn="0"/>
              <w:rPr>
                <w:rFonts w:eastAsia="Franklin Gothic Book" w:cs="Segoe UI"/>
                <w:sz w:val="24"/>
                <w:szCs w:val="24"/>
              </w:rPr>
            </w:pPr>
            <w:r w:rsidRPr="00DC1F67">
              <w:rPr>
                <w:rFonts w:eastAsia="Franklin Gothic Book" w:cs="Segoe UI"/>
                <w:sz w:val="24"/>
                <w:szCs w:val="24"/>
              </w:rPr>
              <w:t>300</w:t>
            </w:r>
          </w:p>
        </w:tc>
        <w:tc>
          <w:tcPr>
            <w:tcW w:w="1740" w:type="dxa"/>
            <w:tcMar>
              <w:left w:w="105" w:type="dxa"/>
              <w:right w:w="105" w:type="dxa"/>
            </w:tcMar>
          </w:tcPr>
          <w:p w14:paraId="4B5ECE79" w14:textId="77777777" w:rsidR="0006053F" w:rsidRPr="00DC1F67" w:rsidRDefault="0006053F" w:rsidP="00021FE1">
            <w:pPr>
              <w:spacing w:line="259" w:lineRule="auto"/>
              <w:cnfStyle w:val="000000000000" w:firstRow="0" w:lastRow="0" w:firstColumn="0" w:lastColumn="0" w:oddVBand="0" w:evenVBand="0" w:oddHBand="0" w:evenHBand="0" w:firstRowFirstColumn="0" w:firstRowLastColumn="0" w:lastRowFirstColumn="0" w:lastRowLastColumn="0"/>
              <w:rPr>
                <w:rFonts w:eastAsia="Franklin Gothic Book" w:cs="Segoe UI"/>
                <w:sz w:val="24"/>
                <w:szCs w:val="24"/>
              </w:rPr>
            </w:pPr>
            <w:r w:rsidRPr="00DC1F67">
              <w:rPr>
                <w:rFonts w:eastAsia="Franklin Gothic Book" w:cs="Segoe UI"/>
                <w:sz w:val="24"/>
                <w:szCs w:val="24"/>
              </w:rPr>
              <w:t>$3,000.00</w:t>
            </w:r>
          </w:p>
        </w:tc>
      </w:tr>
      <w:tr w:rsidR="0006053F" w:rsidRPr="00DC1F67" w14:paraId="3BCAF89A" w14:textId="77777777" w:rsidTr="00021FE1">
        <w:trPr>
          <w:trHeight w:val="315"/>
        </w:trPr>
        <w:tc>
          <w:tcPr>
            <w:cnfStyle w:val="001000000000" w:firstRow="0" w:lastRow="0" w:firstColumn="1" w:lastColumn="0" w:oddVBand="0" w:evenVBand="0" w:oddHBand="0" w:evenHBand="0" w:firstRowFirstColumn="0" w:firstRowLastColumn="0" w:lastRowFirstColumn="0" w:lastRowLastColumn="0"/>
            <w:tcW w:w="555" w:type="dxa"/>
          </w:tcPr>
          <w:p w14:paraId="6D8A6164" w14:textId="77777777" w:rsidR="0006053F" w:rsidRPr="00DC1F67" w:rsidRDefault="0006053F" w:rsidP="00021FE1">
            <w:pPr>
              <w:spacing w:line="259" w:lineRule="auto"/>
              <w:jc w:val="center"/>
              <w:rPr>
                <w:rFonts w:eastAsia="Franklin Gothic Book" w:cs="Segoe UI"/>
                <w:b w:val="0"/>
                <w:bCs w:val="0"/>
                <w:sz w:val="24"/>
                <w:szCs w:val="24"/>
              </w:rPr>
            </w:pPr>
          </w:p>
        </w:tc>
        <w:tc>
          <w:tcPr>
            <w:tcW w:w="5370" w:type="dxa"/>
            <w:tcMar>
              <w:left w:w="105" w:type="dxa"/>
              <w:right w:w="105" w:type="dxa"/>
            </w:tcMar>
          </w:tcPr>
          <w:p w14:paraId="70C71B08" w14:textId="77777777" w:rsidR="0006053F" w:rsidRPr="00DC1F67" w:rsidRDefault="0006053F" w:rsidP="00021FE1">
            <w:pPr>
              <w:spacing w:line="259" w:lineRule="auto"/>
              <w:cnfStyle w:val="000000000000" w:firstRow="0" w:lastRow="0" w:firstColumn="0" w:lastColumn="0" w:oddVBand="0" w:evenVBand="0" w:oddHBand="0" w:evenHBand="0" w:firstRowFirstColumn="0" w:firstRowLastColumn="0" w:lastRowFirstColumn="0" w:lastRowLastColumn="0"/>
              <w:rPr>
                <w:rFonts w:eastAsia="Franklin Gothic Book" w:cs="Segoe UI"/>
                <w:sz w:val="24"/>
                <w:szCs w:val="24"/>
              </w:rPr>
            </w:pPr>
            <w:r w:rsidRPr="00DC1F67">
              <w:rPr>
                <w:rFonts w:eastAsia="Franklin Gothic Book" w:cs="Segoe UI"/>
                <w:sz w:val="24"/>
                <w:szCs w:val="24"/>
              </w:rPr>
              <w:t>Awards – Raffle Prizes</w:t>
            </w:r>
          </w:p>
        </w:tc>
        <w:tc>
          <w:tcPr>
            <w:tcW w:w="1695" w:type="dxa"/>
            <w:tcMar>
              <w:left w:w="105" w:type="dxa"/>
              <w:right w:w="105" w:type="dxa"/>
            </w:tcMar>
          </w:tcPr>
          <w:p w14:paraId="2164FCB7" w14:textId="77777777" w:rsidR="0006053F" w:rsidRPr="00DC1F67" w:rsidRDefault="0006053F" w:rsidP="00021FE1">
            <w:pPr>
              <w:spacing w:line="259" w:lineRule="auto"/>
              <w:cnfStyle w:val="000000000000" w:firstRow="0" w:lastRow="0" w:firstColumn="0" w:lastColumn="0" w:oddVBand="0" w:evenVBand="0" w:oddHBand="0" w:evenHBand="0" w:firstRowFirstColumn="0" w:firstRowLastColumn="0" w:lastRowFirstColumn="0" w:lastRowLastColumn="0"/>
              <w:rPr>
                <w:rFonts w:eastAsia="Franklin Gothic Book" w:cs="Segoe UI"/>
                <w:sz w:val="24"/>
                <w:szCs w:val="24"/>
              </w:rPr>
            </w:pPr>
            <w:r w:rsidRPr="00DC1F67">
              <w:rPr>
                <w:rFonts w:eastAsia="Franklin Gothic Book" w:cs="Segoe UI"/>
                <w:sz w:val="24"/>
                <w:szCs w:val="24"/>
              </w:rPr>
              <w:t>12</w:t>
            </w:r>
          </w:p>
        </w:tc>
        <w:tc>
          <w:tcPr>
            <w:tcW w:w="1740" w:type="dxa"/>
            <w:tcMar>
              <w:left w:w="105" w:type="dxa"/>
              <w:right w:w="105" w:type="dxa"/>
            </w:tcMar>
          </w:tcPr>
          <w:p w14:paraId="3A3FC73B" w14:textId="77777777" w:rsidR="0006053F" w:rsidRPr="00DC1F67" w:rsidRDefault="0006053F" w:rsidP="00021FE1">
            <w:pPr>
              <w:spacing w:line="259" w:lineRule="auto"/>
              <w:cnfStyle w:val="000000000000" w:firstRow="0" w:lastRow="0" w:firstColumn="0" w:lastColumn="0" w:oddVBand="0" w:evenVBand="0" w:oddHBand="0" w:evenHBand="0" w:firstRowFirstColumn="0" w:firstRowLastColumn="0" w:lastRowFirstColumn="0" w:lastRowLastColumn="0"/>
              <w:rPr>
                <w:rFonts w:eastAsia="Franklin Gothic Book" w:cs="Segoe UI"/>
                <w:sz w:val="24"/>
                <w:szCs w:val="24"/>
              </w:rPr>
            </w:pPr>
          </w:p>
        </w:tc>
      </w:tr>
      <w:tr w:rsidR="0006053F" w:rsidRPr="00DC1F67" w14:paraId="2B8C1B65" w14:textId="77777777" w:rsidTr="00021FE1">
        <w:trPr>
          <w:trHeight w:val="315"/>
        </w:trPr>
        <w:tc>
          <w:tcPr>
            <w:cnfStyle w:val="001000000000" w:firstRow="0" w:lastRow="0" w:firstColumn="1" w:lastColumn="0" w:oddVBand="0" w:evenVBand="0" w:oddHBand="0" w:evenHBand="0" w:firstRowFirstColumn="0" w:firstRowLastColumn="0" w:lastRowFirstColumn="0" w:lastRowLastColumn="0"/>
            <w:tcW w:w="555" w:type="dxa"/>
          </w:tcPr>
          <w:p w14:paraId="74B00170" w14:textId="77777777" w:rsidR="0006053F" w:rsidRPr="00DC1F67" w:rsidRDefault="0006053F" w:rsidP="00021FE1">
            <w:pPr>
              <w:spacing w:line="259" w:lineRule="auto"/>
              <w:jc w:val="center"/>
              <w:rPr>
                <w:rFonts w:eastAsia="Franklin Gothic Book" w:cs="Segoe UI"/>
                <w:b w:val="0"/>
                <w:bCs w:val="0"/>
                <w:sz w:val="24"/>
                <w:szCs w:val="24"/>
              </w:rPr>
            </w:pPr>
            <w:r w:rsidRPr="00DC1F67">
              <w:rPr>
                <w:rFonts w:eastAsia="Franklin Gothic Book" w:cs="Segoe UI"/>
                <w:b w:val="0"/>
                <w:bCs w:val="0"/>
                <w:sz w:val="24"/>
                <w:szCs w:val="24"/>
              </w:rPr>
              <w:t>4</w:t>
            </w:r>
          </w:p>
        </w:tc>
        <w:tc>
          <w:tcPr>
            <w:tcW w:w="5370" w:type="dxa"/>
            <w:tcMar>
              <w:left w:w="105" w:type="dxa"/>
              <w:right w:w="105" w:type="dxa"/>
            </w:tcMar>
          </w:tcPr>
          <w:p w14:paraId="1F340932" w14:textId="77777777" w:rsidR="0006053F" w:rsidRPr="00DC1F67" w:rsidRDefault="0006053F" w:rsidP="00021FE1">
            <w:pPr>
              <w:spacing w:line="259" w:lineRule="auto"/>
              <w:cnfStyle w:val="000000000000" w:firstRow="0" w:lastRow="0" w:firstColumn="0" w:lastColumn="0" w:oddVBand="0" w:evenVBand="0" w:oddHBand="0" w:evenHBand="0" w:firstRowFirstColumn="0" w:firstRowLastColumn="0" w:lastRowFirstColumn="0" w:lastRowLastColumn="0"/>
              <w:rPr>
                <w:rFonts w:cs="Segoe UI"/>
                <w:sz w:val="24"/>
                <w:szCs w:val="24"/>
              </w:rPr>
            </w:pPr>
            <w:r w:rsidRPr="00DC1F67">
              <w:rPr>
                <w:rFonts w:eastAsia="Franklin Gothic Book" w:cs="Segoe UI"/>
                <w:sz w:val="24"/>
                <w:szCs w:val="24"/>
              </w:rPr>
              <w:t xml:space="preserve">Pre-Packaged Food for Participants &amp; Volunteers </w:t>
            </w:r>
          </w:p>
        </w:tc>
        <w:tc>
          <w:tcPr>
            <w:tcW w:w="1695" w:type="dxa"/>
            <w:tcMar>
              <w:left w:w="105" w:type="dxa"/>
              <w:right w:w="105" w:type="dxa"/>
            </w:tcMar>
          </w:tcPr>
          <w:p w14:paraId="2A517F09" w14:textId="77777777" w:rsidR="0006053F" w:rsidRPr="00DC1F67" w:rsidRDefault="0006053F" w:rsidP="00021FE1">
            <w:pPr>
              <w:spacing w:line="259" w:lineRule="auto"/>
              <w:cnfStyle w:val="000000000000" w:firstRow="0" w:lastRow="0" w:firstColumn="0" w:lastColumn="0" w:oddVBand="0" w:evenVBand="0" w:oddHBand="0" w:evenHBand="0" w:firstRowFirstColumn="0" w:firstRowLastColumn="0" w:lastRowFirstColumn="0" w:lastRowLastColumn="0"/>
              <w:rPr>
                <w:rFonts w:eastAsia="Franklin Gothic Book" w:cs="Segoe UI"/>
                <w:sz w:val="24"/>
                <w:szCs w:val="24"/>
              </w:rPr>
            </w:pPr>
            <w:r w:rsidRPr="00DC1F67">
              <w:rPr>
                <w:rFonts w:eastAsia="Franklin Gothic Book" w:cs="Segoe UI"/>
                <w:sz w:val="24"/>
                <w:szCs w:val="24"/>
              </w:rPr>
              <w:t>100</w:t>
            </w:r>
          </w:p>
        </w:tc>
        <w:tc>
          <w:tcPr>
            <w:tcW w:w="1740" w:type="dxa"/>
            <w:tcMar>
              <w:left w:w="105" w:type="dxa"/>
              <w:right w:w="105" w:type="dxa"/>
            </w:tcMar>
          </w:tcPr>
          <w:p w14:paraId="138334C5" w14:textId="77777777" w:rsidR="0006053F" w:rsidRPr="00DC1F67" w:rsidRDefault="0006053F" w:rsidP="00021FE1">
            <w:pPr>
              <w:spacing w:line="259" w:lineRule="auto"/>
              <w:cnfStyle w:val="000000000000" w:firstRow="0" w:lastRow="0" w:firstColumn="0" w:lastColumn="0" w:oddVBand="0" w:evenVBand="0" w:oddHBand="0" w:evenHBand="0" w:firstRowFirstColumn="0" w:firstRowLastColumn="0" w:lastRowFirstColumn="0" w:lastRowLastColumn="0"/>
              <w:rPr>
                <w:rFonts w:eastAsia="Franklin Gothic Book" w:cs="Segoe UI"/>
                <w:sz w:val="24"/>
                <w:szCs w:val="24"/>
              </w:rPr>
            </w:pPr>
            <w:r w:rsidRPr="00DC1F67">
              <w:rPr>
                <w:rFonts w:eastAsia="Franklin Gothic Book" w:cs="Segoe UI"/>
                <w:sz w:val="24"/>
                <w:szCs w:val="24"/>
              </w:rPr>
              <w:t>$</w:t>
            </w:r>
            <w:r>
              <w:rPr>
                <w:rFonts w:eastAsia="Franklin Gothic Book" w:cs="Segoe UI"/>
                <w:sz w:val="24"/>
                <w:szCs w:val="24"/>
              </w:rPr>
              <w:t>2,0</w:t>
            </w:r>
            <w:r w:rsidRPr="00DC1F67">
              <w:rPr>
                <w:rFonts w:eastAsia="Franklin Gothic Book" w:cs="Segoe UI"/>
                <w:sz w:val="24"/>
                <w:szCs w:val="24"/>
              </w:rPr>
              <w:t>00.00</w:t>
            </w:r>
          </w:p>
        </w:tc>
      </w:tr>
      <w:tr w:rsidR="0006053F" w:rsidRPr="00DC1F67" w14:paraId="63172C3F" w14:textId="77777777" w:rsidTr="00021FE1">
        <w:trPr>
          <w:trHeight w:val="315"/>
        </w:trPr>
        <w:tc>
          <w:tcPr>
            <w:cnfStyle w:val="001000000000" w:firstRow="0" w:lastRow="0" w:firstColumn="1" w:lastColumn="0" w:oddVBand="0" w:evenVBand="0" w:oddHBand="0" w:evenHBand="0" w:firstRowFirstColumn="0" w:firstRowLastColumn="0" w:lastRowFirstColumn="0" w:lastRowLastColumn="0"/>
            <w:tcW w:w="555" w:type="dxa"/>
          </w:tcPr>
          <w:p w14:paraId="3903C384" w14:textId="77777777" w:rsidR="0006053F" w:rsidRPr="00DC1F67" w:rsidRDefault="0006053F" w:rsidP="00021FE1">
            <w:pPr>
              <w:spacing w:line="259" w:lineRule="auto"/>
              <w:jc w:val="center"/>
              <w:rPr>
                <w:rFonts w:eastAsia="Franklin Gothic Book" w:cs="Segoe UI"/>
                <w:b w:val="0"/>
                <w:bCs w:val="0"/>
                <w:sz w:val="24"/>
                <w:szCs w:val="24"/>
              </w:rPr>
            </w:pPr>
            <w:r w:rsidRPr="00DC1F67">
              <w:rPr>
                <w:rFonts w:eastAsia="Franklin Gothic Book" w:cs="Segoe UI"/>
                <w:b w:val="0"/>
                <w:bCs w:val="0"/>
                <w:sz w:val="24"/>
                <w:szCs w:val="24"/>
              </w:rPr>
              <w:t>5</w:t>
            </w:r>
          </w:p>
        </w:tc>
        <w:tc>
          <w:tcPr>
            <w:tcW w:w="5370" w:type="dxa"/>
            <w:tcMar>
              <w:left w:w="105" w:type="dxa"/>
              <w:right w:w="105" w:type="dxa"/>
            </w:tcMar>
          </w:tcPr>
          <w:p w14:paraId="60705FEA" w14:textId="77777777" w:rsidR="0006053F" w:rsidRPr="00DC1F67" w:rsidRDefault="0006053F" w:rsidP="00021FE1">
            <w:pPr>
              <w:spacing w:line="259" w:lineRule="auto"/>
              <w:cnfStyle w:val="000000000000" w:firstRow="0" w:lastRow="0" w:firstColumn="0" w:lastColumn="0" w:oddVBand="0" w:evenVBand="0" w:oddHBand="0" w:evenHBand="0" w:firstRowFirstColumn="0" w:firstRowLastColumn="0" w:lastRowFirstColumn="0" w:lastRowLastColumn="0"/>
              <w:rPr>
                <w:rFonts w:eastAsia="Franklin Gothic Book" w:cs="Segoe UI"/>
                <w:sz w:val="24"/>
                <w:szCs w:val="24"/>
              </w:rPr>
            </w:pPr>
            <w:r w:rsidRPr="00DC1F67">
              <w:rPr>
                <w:rFonts w:eastAsia="Franklin Gothic Book" w:cs="Segoe UI"/>
                <w:sz w:val="24"/>
                <w:szCs w:val="24"/>
              </w:rPr>
              <w:t xml:space="preserve">Event Performances &amp; Engagement </w:t>
            </w:r>
          </w:p>
        </w:tc>
        <w:tc>
          <w:tcPr>
            <w:tcW w:w="1695" w:type="dxa"/>
            <w:tcMar>
              <w:left w:w="105" w:type="dxa"/>
              <w:right w:w="105" w:type="dxa"/>
            </w:tcMar>
          </w:tcPr>
          <w:p w14:paraId="521C805A" w14:textId="77777777" w:rsidR="0006053F" w:rsidRPr="00DC1F67" w:rsidRDefault="0006053F" w:rsidP="00021FE1">
            <w:pPr>
              <w:spacing w:line="259" w:lineRule="auto"/>
              <w:cnfStyle w:val="000000000000" w:firstRow="0" w:lastRow="0" w:firstColumn="0" w:lastColumn="0" w:oddVBand="0" w:evenVBand="0" w:oddHBand="0" w:evenHBand="0" w:firstRowFirstColumn="0" w:firstRowLastColumn="0" w:lastRowFirstColumn="0" w:lastRowLastColumn="0"/>
              <w:rPr>
                <w:rFonts w:eastAsia="Franklin Gothic Book" w:cs="Segoe UI"/>
                <w:sz w:val="24"/>
                <w:szCs w:val="24"/>
              </w:rPr>
            </w:pPr>
            <w:r w:rsidRPr="00DC1F67">
              <w:rPr>
                <w:rFonts w:eastAsia="Franklin Gothic Book" w:cs="Segoe UI"/>
                <w:sz w:val="24"/>
                <w:szCs w:val="24"/>
              </w:rPr>
              <w:t>N/A</w:t>
            </w:r>
          </w:p>
        </w:tc>
        <w:tc>
          <w:tcPr>
            <w:tcW w:w="1740" w:type="dxa"/>
            <w:tcMar>
              <w:left w:w="105" w:type="dxa"/>
              <w:right w:w="105" w:type="dxa"/>
            </w:tcMar>
          </w:tcPr>
          <w:p w14:paraId="2A74EF90" w14:textId="77777777" w:rsidR="0006053F" w:rsidRPr="00DC1F67" w:rsidRDefault="0006053F" w:rsidP="00021FE1">
            <w:pPr>
              <w:spacing w:line="259" w:lineRule="auto"/>
              <w:cnfStyle w:val="000000000000" w:firstRow="0" w:lastRow="0" w:firstColumn="0" w:lastColumn="0" w:oddVBand="0" w:evenVBand="0" w:oddHBand="0" w:evenHBand="0" w:firstRowFirstColumn="0" w:firstRowLastColumn="0" w:lastRowFirstColumn="0" w:lastRowLastColumn="0"/>
              <w:rPr>
                <w:rFonts w:eastAsia="Franklin Gothic Book" w:cs="Segoe UI"/>
                <w:sz w:val="24"/>
                <w:szCs w:val="24"/>
              </w:rPr>
            </w:pPr>
            <w:r w:rsidRPr="00DC1F67">
              <w:rPr>
                <w:rFonts w:eastAsia="Franklin Gothic Book" w:cs="Segoe UI"/>
                <w:sz w:val="24"/>
                <w:szCs w:val="24"/>
              </w:rPr>
              <w:t>$1,000.00</w:t>
            </w:r>
          </w:p>
        </w:tc>
      </w:tr>
      <w:tr w:rsidR="0006053F" w:rsidRPr="00DC1F67" w14:paraId="75CDDF15" w14:textId="77777777" w:rsidTr="00021FE1">
        <w:trPr>
          <w:trHeight w:val="315"/>
        </w:trPr>
        <w:tc>
          <w:tcPr>
            <w:cnfStyle w:val="001000000000" w:firstRow="0" w:lastRow="0" w:firstColumn="1" w:lastColumn="0" w:oddVBand="0" w:evenVBand="0" w:oddHBand="0" w:evenHBand="0" w:firstRowFirstColumn="0" w:firstRowLastColumn="0" w:lastRowFirstColumn="0" w:lastRowLastColumn="0"/>
            <w:tcW w:w="555" w:type="dxa"/>
          </w:tcPr>
          <w:p w14:paraId="0B094AED" w14:textId="77777777" w:rsidR="0006053F" w:rsidRPr="00DC1F67" w:rsidRDefault="0006053F" w:rsidP="00021FE1">
            <w:pPr>
              <w:spacing w:line="259" w:lineRule="auto"/>
              <w:jc w:val="center"/>
              <w:rPr>
                <w:rFonts w:eastAsia="Franklin Gothic Book" w:cs="Segoe UI"/>
                <w:b w:val="0"/>
                <w:bCs w:val="0"/>
                <w:sz w:val="24"/>
                <w:szCs w:val="24"/>
              </w:rPr>
            </w:pPr>
            <w:r w:rsidRPr="00DC1F67">
              <w:rPr>
                <w:rFonts w:eastAsia="Franklin Gothic Book" w:cs="Segoe UI"/>
                <w:b w:val="0"/>
                <w:bCs w:val="0"/>
                <w:sz w:val="24"/>
                <w:szCs w:val="24"/>
              </w:rPr>
              <w:t>6</w:t>
            </w:r>
          </w:p>
        </w:tc>
        <w:tc>
          <w:tcPr>
            <w:tcW w:w="5370" w:type="dxa"/>
            <w:tcMar>
              <w:left w:w="105" w:type="dxa"/>
              <w:right w:w="105" w:type="dxa"/>
            </w:tcMar>
          </w:tcPr>
          <w:p w14:paraId="7E8C17FF" w14:textId="77777777" w:rsidR="0006053F" w:rsidRPr="00DC1F67" w:rsidRDefault="0006053F" w:rsidP="00021FE1">
            <w:pPr>
              <w:spacing w:line="259" w:lineRule="auto"/>
              <w:cnfStyle w:val="000000000000" w:firstRow="0" w:lastRow="0" w:firstColumn="0" w:lastColumn="0" w:oddVBand="0" w:evenVBand="0" w:oddHBand="0" w:evenHBand="0" w:firstRowFirstColumn="0" w:firstRowLastColumn="0" w:lastRowFirstColumn="0" w:lastRowLastColumn="0"/>
              <w:rPr>
                <w:rFonts w:eastAsia="Franklin Gothic Book" w:cs="Segoe UI"/>
                <w:sz w:val="24"/>
                <w:szCs w:val="24"/>
              </w:rPr>
            </w:pPr>
            <w:r w:rsidRPr="00DC1F67">
              <w:rPr>
                <w:rFonts w:eastAsia="Franklin Gothic Book" w:cs="Segoe UI"/>
                <w:sz w:val="24"/>
                <w:szCs w:val="24"/>
              </w:rPr>
              <w:t>Pre-Event Engagement</w:t>
            </w:r>
          </w:p>
        </w:tc>
        <w:tc>
          <w:tcPr>
            <w:tcW w:w="1695" w:type="dxa"/>
            <w:tcMar>
              <w:left w:w="105" w:type="dxa"/>
              <w:right w:w="105" w:type="dxa"/>
            </w:tcMar>
          </w:tcPr>
          <w:p w14:paraId="5F8190CA" w14:textId="77777777" w:rsidR="0006053F" w:rsidRPr="00DC1F67" w:rsidRDefault="0006053F" w:rsidP="00021FE1">
            <w:pPr>
              <w:spacing w:line="259" w:lineRule="auto"/>
              <w:cnfStyle w:val="000000000000" w:firstRow="0" w:lastRow="0" w:firstColumn="0" w:lastColumn="0" w:oddVBand="0" w:evenVBand="0" w:oddHBand="0" w:evenHBand="0" w:firstRowFirstColumn="0" w:firstRowLastColumn="0" w:lastRowFirstColumn="0" w:lastRowLastColumn="0"/>
              <w:rPr>
                <w:rFonts w:eastAsia="Franklin Gothic Book" w:cs="Segoe UI"/>
                <w:sz w:val="24"/>
                <w:szCs w:val="24"/>
              </w:rPr>
            </w:pPr>
            <w:r w:rsidRPr="00DC1F67">
              <w:rPr>
                <w:rFonts w:eastAsia="Franklin Gothic Book" w:cs="Segoe UI"/>
                <w:sz w:val="24"/>
                <w:szCs w:val="24"/>
              </w:rPr>
              <w:t>N/A</w:t>
            </w:r>
          </w:p>
        </w:tc>
        <w:tc>
          <w:tcPr>
            <w:tcW w:w="1740" w:type="dxa"/>
            <w:tcMar>
              <w:left w:w="105" w:type="dxa"/>
              <w:right w:w="105" w:type="dxa"/>
            </w:tcMar>
          </w:tcPr>
          <w:p w14:paraId="089C78AB" w14:textId="77777777" w:rsidR="0006053F" w:rsidRPr="00DC1F67" w:rsidRDefault="0006053F" w:rsidP="00021FE1">
            <w:pPr>
              <w:spacing w:line="259" w:lineRule="auto"/>
              <w:cnfStyle w:val="000000000000" w:firstRow="0" w:lastRow="0" w:firstColumn="0" w:lastColumn="0" w:oddVBand="0" w:evenVBand="0" w:oddHBand="0" w:evenHBand="0" w:firstRowFirstColumn="0" w:firstRowLastColumn="0" w:lastRowFirstColumn="0" w:lastRowLastColumn="0"/>
              <w:rPr>
                <w:rFonts w:eastAsia="Franklin Gothic Book" w:cs="Segoe UI"/>
                <w:sz w:val="24"/>
                <w:szCs w:val="24"/>
              </w:rPr>
            </w:pPr>
            <w:r w:rsidRPr="00DC1F67">
              <w:rPr>
                <w:rFonts w:eastAsia="Franklin Gothic Book" w:cs="Segoe UI"/>
                <w:sz w:val="24"/>
                <w:szCs w:val="24"/>
              </w:rPr>
              <w:t>$500</w:t>
            </w:r>
          </w:p>
        </w:tc>
      </w:tr>
      <w:tr w:rsidR="0006053F" w:rsidRPr="00DC1F67" w14:paraId="3797EBAC" w14:textId="77777777" w:rsidTr="00021FE1">
        <w:trPr>
          <w:trHeight w:val="315"/>
        </w:trPr>
        <w:tc>
          <w:tcPr>
            <w:cnfStyle w:val="001000000000" w:firstRow="0" w:lastRow="0" w:firstColumn="1" w:lastColumn="0" w:oddVBand="0" w:evenVBand="0" w:oddHBand="0" w:evenHBand="0" w:firstRowFirstColumn="0" w:firstRowLastColumn="0" w:lastRowFirstColumn="0" w:lastRowLastColumn="0"/>
            <w:tcW w:w="7620" w:type="dxa"/>
            <w:gridSpan w:val="3"/>
            <w:shd w:val="clear" w:color="auto" w:fill="E3E3E3" w:themeFill="text1" w:themeFillTint="33"/>
            <w:vAlign w:val="center"/>
          </w:tcPr>
          <w:p w14:paraId="75F413D9" w14:textId="77777777" w:rsidR="0006053F" w:rsidRPr="00DC1F67" w:rsidRDefault="0006053F" w:rsidP="00021FE1">
            <w:pPr>
              <w:spacing w:line="259" w:lineRule="auto"/>
              <w:jc w:val="right"/>
              <w:rPr>
                <w:rFonts w:eastAsia="Franklin Gothic Book" w:cs="Segoe UI"/>
                <w:sz w:val="24"/>
                <w:szCs w:val="24"/>
              </w:rPr>
            </w:pPr>
            <w:r w:rsidRPr="00DC1F67">
              <w:rPr>
                <w:rFonts w:eastAsia="Franklin Gothic Book" w:cs="Segoe UI"/>
                <w:sz w:val="24"/>
                <w:szCs w:val="24"/>
              </w:rPr>
              <w:t>TOTAL</w:t>
            </w:r>
          </w:p>
        </w:tc>
        <w:tc>
          <w:tcPr>
            <w:tcW w:w="1740" w:type="dxa"/>
            <w:shd w:val="clear" w:color="auto" w:fill="E3E3E3" w:themeFill="text1" w:themeFillTint="33"/>
            <w:tcMar>
              <w:left w:w="105" w:type="dxa"/>
              <w:right w:w="105" w:type="dxa"/>
            </w:tcMar>
          </w:tcPr>
          <w:p w14:paraId="2FAA6957" w14:textId="77777777" w:rsidR="0006053F" w:rsidRPr="00DC1F67" w:rsidRDefault="0006053F" w:rsidP="00021FE1">
            <w:pPr>
              <w:spacing w:line="259" w:lineRule="auto"/>
              <w:cnfStyle w:val="000000000000" w:firstRow="0" w:lastRow="0" w:firstColumn="0" w:lastColumn="0" w:oddVBand="0" w:evenVBand="0" w:oddHBand="0" w:evenHBand="0" w:firstRowFirstColumn="0" w:firstRowLastColumn="0" w:lastRowFirstColumn="0" w:lastRowLastColumn="0"/>
              <w:rPr>
                <w:rFonts w:eastAsia="Franklin Gothic Book" w:cs="Segoe UI"/>
                <w:sz w:val="24"/>
                <w:szCs w:val="24"/>
              </w:rPr>
            </w:pPr>
            <w:r w:rsidRPr="00DC1F67">
              <w:rPr>
                <w:rFonts w:eastAsia="Franklin Gothic Book" w:cs="Segoe UI"/>
                <w:sz w:val="24"/>
                <w:szCs w:val="24"/>
              </w:rPr>
              <w:t>$</w:t>
            </w:r>
            <w:r>
              <w:rPr>
                <w:rFonts w:eastAsia="Franklin Gothic Book" w:cs="Segoe UI"/>
                <w:sz w:val="24"/>
                <w:szCs w:val="24"/>
              </w:rPr>
              <w:t>10</w:t>
            </w:r>
            <w:r w:rsidRPr="00DC1F67">
              <w:rPr>
                <w:rFonts w:eastAsia="Franklin Gothic Book" w:cs="Segoe UI"/>
                <w:sz w:val="24"/>
                <w:szCs w:val="24"/>
              </w:rPr>
              <w:t>,</w:t>
            </w:r>
            <w:r>
              <w:rPr>
                <w:rFonts w:eastAsia="Franklin Gothic Book" w:cs="Segoe UI"/>
                <w:sz w:val="24"/>
                <w:szCs w:val="24"/>
              </w:rPr>
              <w:t>5</w:t>
            </w:r>
            <w:r w:rsidRPr="00DC1F67">
              <w:rPr>
                <w:rFonts w:eastAsia="Franklin Gothic Book" w:cs="Segoe UI"/>
                <w:sz w:val="24"/>
                <w:szCs w:val="24"/>
              </w:rPr>
              <w:t>50.00</w:t>
            </w:r>
          </w:p>
        </w:tc>
      </w:tr>
      <w:tr w:rsidR="0006053F" w:rsidRPr="00DC1F67" w14:paraId="0E3C27F8" w14:textId="77777777" w:rsidTr="00021FE1">
        <w:trPr>
          <w:trHeight w:val="315"/>
        </w:trPr>
        <w:tc>
          <w:tcPr>
            <w:cnfStyle w:val="001000000000" w:firstRow="0" w:lastRow="0" w:firstColumn="1" w:lastColumn="0" w:oddVBand="0" w:evenVBand="0" w:oddHBand="0" w:evenHBand="0" w:firstRowFirstColumn="0" w:firstRowLastColumn="0" w:lastRowFirstColumn="0" w:lastRowLastColumn="0"/>
            <w:tcW w:w="7620" w:type="dxa"/>
            <w:gridSpan w:val="3"/>
            <w:shd w:val="clear" w:color="auto" w:fill="E3E3E3" w:themeFill="text1" w:themeFillTint="33"/>
            <w:vAlign w:val="center"/>
          </w:tcPr>
          <w:p w14:paraId="5A3900BF" w14:textId="77777777" w:rsidR="0006053F" w:rsidRPr="00DC1F67" w:rsidRDefault="0006053F" w:rsidP="00021FE1">
            <w:pPr>
              <w:spacing w:line="259" w:lineRule="auto"/>
              <w:jc w:val="right"/>
              <w:rPr>
                <w:rFonts w:eastAsia="Franklin Gothic Book" w:cs="Segoe UI"/>
                <w:sz w:val="24"/>
                <w:szCs w:val="24"/>
              </w:rPr>
            </w:pPr>
            <w:r w:rsidRPr="00DC1F67">
              <w:rPr>
                <w:rFonts w:eastAsia="Franklin Gothic Book" w:cs="Segoe UI"/>
                <w:sz w:val="24"/>
                <w:szCs w:val="24"/>
              </w:rPr>
              <w:t>AIPP Total (Maximum $8,0</w:t>
            </w:r>
            <w:r>
              <w:rPr>
                <w:rFonts w:eastAsia="Franklin Gothic Book" w:cs="Segoe UI"/>
                <w:sz w:val="24"/>
                <w:szCs w:val="24"/>
              </w:rPr>
              <w:t>5</w:t>
            </w:r>
            <w:r w:rsidRPr="00DC1F67">
              <w:rPr>
                <w:rFonts w:eastAsia="Franklin Gothic Book" w:cs="Segoe UI"/>
                <w:sz w:val="24"/>
                <w:szCs w:val="24"/>
              </w:rPr>
              <w:t>0)</w:t>
            </w:r>
          </w:p>
        </w:tc>
        <w:tc>
          <w:tcPr>
            <w:tcW w:w="1740" w:type="dxa"/>
            <w:shd w:val="clear" w:color="auto" w:fill="E3E3E3" w:themeFill="text1" w:themeFillTint="33"/>
            <w:tcMar>
              <w:left w:w="105" w:type="dxa"/>
              <w:right w:w="105" w:type="dxa"/>
            </w:tcMar>
          </w:tcPr>
          <w:p w14:paraId="57DE825E" w14:textId="77777777" w:rsidR="0006053F" w:rsidRPr="00DC1F67" w:rsidRDefault="0006053F" w:rsidP="00021FE1">
            <w:pPr>
              <w:spacing w:line="259" w:lineRule="auto"/>
              <w:cnfStyle w:val="000000000000" w:firstRow="0" w:lastRow="0" w:firstColumn="0" w:lastColumn="0" w:oddVBand="0" w:evenVBand="0" w:oddHBand="0" w:evenHBand="0" w:firstRowFirstColumn="0" w:firstRowLastColumn="0" w:lastRowFirstColumn="0" w:lastRowLastColumn="0"/>
              <w:rPr>
                <w:rFonts w:eastAsia="Franklin Gothic Book" w:cs="Segoe UI"/>
                <w:sz w:val="24"/>
                <w:szCs w:val="24"/>
              </w:rPr>
            </w:pPr>
            <w:r w:rsidRPr="00DC1F67">
              <w:rPr>
                <w:rFonts w:eastAsia="Franklin Gothic Book" w:cs="Segoe UI"/>
                <w:sz w:val="24"/>
                <w:szCs w:val="24"/>
              </w:rPr>
              <w:t>$</w:t>
            </w:r>
            <w:r>
              <w:rPr>
                <w:rFonts w:eastAsia="Franklin Gothic Book" w:cs="Segoe UI"/>
                <w:sz w:val="24"/>
                <w:szCs w:val="24"/>
              </w:rPr>
              <w:t>8</w:t>
            </w:r>
            <w:r w:rsidRPr="00DC1F67">
              <w:rPr>
                <w:rFonts w:eastAsia="Franklin Gothic Book" w:cs="Segoe UI"/>
                <w:sz w:val="24"/>
                <w:szCs w:val="24"/>
              </w:rPr>
              <w:t>,050.00</w:t>
            </w:r>
          </w:p>
        </w:tc>
      </w:tr>
      <w:tr w:rsidR="0006053F" w:rsidRPr="00DC1F67" w14:paraId="3CA24011" w14:textId="77777777" w:rsidTr="00021FE1">
        <w:trPr>
          <w:trHeight w:val="315"/>
        </w:trPr>
        <w:tc>
          <w:tcPr>
            <w:cnfStyle w:val="001000000000" w:firstRow="0" w:lastRow="0" w:firstColumn="1" w:lastColumn="0" w:oddVBand="0" w:evenVBand="0" w:oddHBand="0" w:evenHBand="0" w:firstRowFirstColumn="0" w:firstRowLastColumn="0" w:lastRowFirstColumn="0" w:lastRowLastColumn="0"/>
            <w:tcW w:w="7620" w:type="dxa"/>
            <w:gridSpan w:val="3"/>
            <w:shd w:val="clear" w:color="auto" w:fill="E3E3E3" w:themeFill="text1" w:themeFillTint="33"/>
            <w:vAlign w:val="center"/>
          </w:tcPr>
          <w:p w14:paraId="34D60413" w14:textId="77777777" w:rsidR="0006053F" w:rsidRPr="006D30D5" w:rsidRDefault="0006053F" w:rsidP="00021FE1">
            <w:pPr>
              <w:spacing w:line="259" w:lineRule="auto"/>
              <w:jc w:val="right"/>
              <w:rPr>
                <w:rFonts w:eastAsia="Franklin Gothic Book" w:cs="Segoe UI"/>
                <w:sz w:val="24"/>
                <w:szCs w:val="24"/>
              </w:rPr>
            </w:pPr>
            <w:r w:rsidRPr="006D30D5">
              <w:rPr>
                <w:rFonts w:eastAsia="Franklin Gothic Book" w:cs="Segoe UI"/>
                <w:sz w:val="24"/>
                <w:szCs w:val="24"/>
              </w:rPr>
              <w:t>OEBA Budget Total (Maximum $2,500)</w:t>
            </w:r>
          </w:p>
        </w:tc>
        <w:tc>
          <w:tcPr>
            <w:tcW w:w="1740" w:type="dxa"/>
            <w:shd w:val="clear" w:color="auto" w:fill="E3E3E3" w:themeFill="text1" w:themeFillTint="33"/>
            <w:tcMar>
              <w:left w:w="105" w:type="dxa"/>
              <w:right w:w="105" w:type="dxa"/>
            </w:tcMar>
          </w:tcPr>
          <w:p w14:paraId="11672279" w14:textId="77777777" w:rsidR="0006053F" w:rsidRPr="006D30D5" w:rsidRDefault="0006053F" w:rsidP="00021FE1">
            <w:pPr>
              <w:spacing w:line="259" w:lineRule="auto"/>
              <w:cnfStyle w:val="000000000000" w:firstRow="0" w:lastRow="0" w:firstColumn="0" w:lastColumn="0" w:oddVBand="0" w:evenVBand="0" w:oddHBand="0" w:evenHBand="0" w:firstRowFirstColumn="0" w:firstRowLastColumn="0" w:lastRowFirstColumn="0" w:lastRowLastColumn="0"/>
              <w:rPr>
                <w:rFonts w:eastAsia="Franklin Gothic Book" w:cs="Segoe UI"/>
                <w:sz w:val="24"/>
                <w:szCs w:val="24"/>
              </w:rPr>
            </w:pPr>
            <w:r w:rsidRPr="006D30D5">
              <w:rPr>
                <w:rFonts w:eastAsia="Franklin Gothic Book" w:cs="Segoe UI"/>
                <w:sz w:val="24"/>
                <w:szCs w:val="24"/>
              </w:rPr>
              <w:t>$2,500.00</w:t>
            </w:r>
          </w:p>
        </w:tc>
      </w:tr>
    </w:tbl>
    <w:p w14:paraId="12907560" w14:textId="0A241972" w:rsidR="004D1F70" w:rsidRPr="00DC1F67" w:rsidRDefault="004D1F70" w:rsidP="006472A8">
      <w:pPr>
        <w:pStyle w:val="NoSpacing"/>
        <w:jc w:val="both"/>
        <w:rPr>
          <w:rFonts w:ascii="Segoe UI" w:hAnsi="Segoe UI" w:cs="Segoe UI"/>
          <w:sz w:val="20"/>
          <w:szCs w:val="20"/>
        </w:rPr>
      </w:pPr>
      <w:r w:rsidRPr="00DC1F67">
        <w:rPr>
          <w:rFonts w:ascii="Segoe UI" w:hAnsi="Segoe UI" w:cs="Segoe UI"/>
          <w:sz w:val="20"/>
          <w:szCs w:val="20"/>
        </w:rPr>
        <w:t>Note: City Resources / In-Kind Donations are not listed out in the budget above but do include and are not limited to the following: remaining materials from previous Chalk Art Festival, water, canopies, tables, chairs, speakers, microphone, barricades and street closures, trash bins, power washing, restrooms &amp; sinks, notification to residents/business occupants of surrounding festival area, volunteers, photographer, social media, art activities, etc.</w:t>
      </w:r>
    </w:p>
    <w:p w14:paraId="2616741F" w14:textId="77777777" w:rsidR="00954222" w:rsidRPr="00DC1F67" w:rsidRDefault="00954222" w:rsidP="006472A8">
      <w:pPr>
        <w:pStyle w:val="NoSpacing"/>
        <w:jc w:val="both"/>
        <w:rPr>
          <w:rFonts w:ascii="Segoe UI" w:hAnsi="Segoe UI" w:cs="Segoe UI"/>
        </w:rPr>
      </w:pPr>
    </w:p>
    <w:p w14:paraId="542638A9" w14:textId="7C9BE656" w:rsidR="00E619F3" w:rsidRPr="0006053F" w:rsidRDefault="00DF28B0" w:rsidP="0006053F">
      <w:pPr>
        <w:pStyle w:val="NoSpacing"/>
        <w:spacing w:after="240"/>
        <w:jc w:val="both"/>
        <w:rPr>
          <w:rFonts w:ascii="Segoe UI" w:hAnsi="Segoe UI" w:cs="Segoe UI"/>
          <w:b/>
          <w:sz w:val="24"/>
        </w:rPr>
      </w:pPr>
      <w:r w:rsidRPr="00DC1F67">
        <w:rPr>
          <w:rFonts w:ascii="Segoe UI" w:hAnsi="Segoe UI" w:cs="Segoe UI"/>
          <w:b/>
          <w:sz w:val="24"/>
        </w:rPr>
        <w:t>CHALK FESTIVAL</w:t>
      </w:r>
      <w:r w:rsidR="008C3BF3" w:rsidRPr="00DC1F67">
        <w:rPr>
          <w:rFonts w:ascii="Segoe UI" w:hAnsi="Segoe UI" w:cs="Segoe UI"/>
          <w:b/>
          <w:sz w:val="24"/>
        </w:rPr>
        <w:t xml:space="preserve"> THEME</w:t>
      </w:r>
    </w:p>
    <w:p w14:paraId="3E14F215" w14:textId="22D5E50D" w:rsidR="008C3BF3" w:rsidRDefault="00DF28B0" w:rsidP="006472A8">
      <w:pPr>
        <w:pStyle w:val="NoSpacing"/>
        <w:jc w:val="both"/>
        <w:rPr>
          <w:rFonts w:ascii="Segoe UI" w:hAnsi="Segoe UI" w:cs="Segoe UI"/>
        </w:rPr>
      </w:pPr>
      <w:r w:rsidRPr="00DC1F67">
        <w:rPr>
          <w:rFonts w:ascii="Segoe UI" w:hAnsi="Segoe UI" w:cs="Segoe UI"/>
        </w:rPr>
        <w:t xml:space="preserve">Each year the festival highlights a different theme for contestants. </w:t>
      </w:r>
      <w:r w:rsidR="00686F3C">
        <w:rPr>
          <w:rFonts w:ascii="Segoe UI" w:hAnsi="Segoe UI" w:cs="Segoe UI"/>
        </w:rPr>
        <w:t xml:space="preserve">As of </w:t>
      </w:r>
      <w:r w:rsidR="00DA1383">
        <w:rPr>
          <w:rFonts w:ascii="Segoe UI" w:hAnsi="Segoe UI" w:cs="Segoe UI"/>
        </w:rPr>
        <w:t xml:space="preserve">July </w:t>
      </w:r>
      <w:r w:rsidR="00686F3C">
        <w:rPr>
          <w:rFonts w:ascii="Segoe UI" w:hAnsi="Segoe UI" w:cs="Segoe UI"/>
        </w:rPr>
        <w:t xml:space="preserve">2025, </w:t>
      </w:r>
      <w:r w:rsidR="00205EEB">
        <w:rPr>
          <w:rFonts w:ascii="Segoe UI" w:hAnsi="Segoe UI" w:cs="Segoe UI"/>
        </w:rPr>
        <w:t>Staff has assigned</w:t>
      </w:r>
      <w:r w:rsidR="004105A5">
        <w:rPr>
          <w:rFonts w:ascii="Segoe UI" w:hAnsi="Segoe UI" w:cs="Segoe UI"/>
        </w:rPr>
        <w:t xml:space="preserve"> the following three Chalk Art Festivals to support </w:t>
      </w:r>
      <w:r w:rsidR="002C42DB" w:rsidRPr="00DC1F67">
        <w:rPr>
          <w:rFonts w:ascii="Segoe UI" w:hAnsi="Segoe UI" w:cs="Segoe UI"/>
        </w:rPr>
        <w:t>PUSD teacher</w:t>
      </w:r>
      <w:r w:rsidR="004105A5">
        <w:rPr>
          <w:rFonts w:ascii="Segoe UI" w:hAnsi="Segoe UI" w:cs="Segoe UI"/>
        </w:rPr>
        <w:t xml:space="preserve"> </w:t>
      </w:r>
      <w:r w:rsidR="002C42DB" w:rsidRPr="00DC1F67">
        <w:rPr>
          <w:rFonts w:ascii="Segoe UI" w:hAnsi="Segoe UI" w:cs="Segoe UI"/>
        </w:rPr>
        <w:t>Joseph Shim</w:t>
      </w:r>
      <w:r w:rsidR="004105A5">
        <w:rPr>
          <w:rFonts w:ascii="Segoe UI" w:hAnsi="Segoe UI" w:cs="Segoe UI"/>
        </w:rPr>
        <w:t>, who is also</w:t>
      </w:r>
      <w:r w:rsidR="002C42DB" w:rsidRPr="00DC1F67">
        <w:rPr>
          <w:rFonts w:ascii="Segoe UI" w:hAnsi="Segoe UI" w:cs="Segoe UI"/>
        </w:rPr>
        <w:t xml:space="preserve"> a </w:t>
      </w:r>
      <w:r w:rsidR="002C42DB" w:rsidRPr="00DC1F67">
        <w:rPr>
          <w:rFonts w:ascii="Segoe UI" w:hAnsi="Segoe UI" w:cs="Segoe UI"/>
          <w:i/>
          <w:iCs/>
        </w:rPr>
        <w:t xml:space="preserve">Realize the Dream </w:t>
      </w:r>
      <w:r w:rsidR="002C42DB" w:rsidRPr="00DC1F67">
        <w:rPr>
          <w:rFonts w:ascii="Segoe UI" w:hAnsi="Segoe UI" w:cs="Segoe UI"/>
        </w:rPr>
        <w:t>Ambassador that is supporting the 5-year movement</w:t>
      </w:r>
      <w:r w:rsidR="0093454F" w:rsidRPr="00DC1F67">
        <w:rPr>
          <w:rFonts w:ascii="Segoe UI" w:hAnsi="Segoe UI" w:cs="Segoe UI"/>
        </w:rPr>
        <w:t xml:space="preserve"> (Jan. 202</w:t>
      </w:r>
      <w:r w:rsidR="00DA1383">
        <w:rPr>
          <w:rFonts w:ascii="Segoe UI" w:hAnsi="Segoe UI" w:cs="Segoe UI"/>
        </w:rPr>
        <w:t>4</w:t>
      </w:r>
      <w:r w:rsidR="0093454F" w:rsidRPr="00DC1F67">
        <w:rPr>
          <w:rFonts w:ascii="Segoe UI" w:hAnsi="Segoe UI" w:cs="Segoe UI"/>
        </w:rPr>
        <w:t xml:space="preserve"> – Jan. 2029)</w:t>
      </w:r>
      <w:r w:rsidR="002C42DB" w:rsidRPr="00DC1F67">
        <w:rPr>
          <w:rFonts w:ascii="Segoe UI" w:hAnsi="Segoe UI" w:cs="Segoe UI"/>
        </w:rPr>
        <w:t xml:space="preserve"> to transform, uplift and unify America through service. </w:t>
      </w:r>
      <w:r w:rsidR="0093454F" w:rsidRPr="00DC1F67">
        <w:rPr>
          <w:rFonts w:ascii="Segoe UI" w:hAnsi="Segoe UI" w:cs="Segoe UI"/>
        </w:rPr>
        <w:t xml:space="preserve">Their goal is to promote gathering 100 million hours of community service to mark </w:t>
      </w:r>
      <w:r w:rsidR="009E7512" w:rsidRPr="00DC1F67">
        <w:rPr>
          <w:rFonts w:ascii="Segoe UI" w:hAnsi="Segoe UI" w:cs="Segoe UI"/>
        </w:rPr>
        <w:t xml:space="preserve">Dr. </w:t>
      </w:r>
      <w:r w:rsidR="0093454F" w:rsidRPr="00DC1F67">
        <w:rPr>
          <w:rFonts w:ascii="Segoe UI" w:hAnsi="Segoe UI" w:cs="Segoe UI"/>
        </w:rPr>
        <w:t>Martin Luther King Jr.’s 100</w:t>
      </w:r>
      <w:r w:rsidR="0093454F" w:rsidRPr="00DC1F67">
        <w:rPr>
          <w:rFonts w:ascii="Segoe UI" w:hAnsi="Segoe UI" w:cs="Segoe UI"/>
          <w:vertAlign w:val="superscript"/>
        </w:rPr>
        <w:t>th</w:t>
      </w:r>
      <w:r w:rsidR="0093454F" w:rsidRPr="00DC1F67">
        <w:rPr>
          <w:rFonts w:ascii="Segoe UI" w:hAnsi="Segoe UI" w:cs="Segoe UI"/>
        </w:rPr>
        <w:t xml:space="preserve"> birthday in January of 2029.</w:t>
      </w:r>
    </w:p>
    <w:p w14:paraId="6DCDCA92" w14:textId="77777777" w:rsidR="00DA1383" w:rsidRPr="00DC1F67" w:rsidRDefault="00DA1383" w:rsidP="006472A8">
      <w:pPr>
        <w:pStyle w:val="NoSpacing"/>
        <w:jc w:val="both"/>
        <w:rPr>
          <w:rFonts w:ascii="Segoe UI" w:hAnsi="Segoe UI" w:cs="Segoe UI"/>
        </w:rPr>
      </w:pPr>
    </w:p>
    <w:p w14:paraId="378D8FED" w14:textId="32955C1E" w:rsidR="0093454F" w:rsidRPr="00DC1F67" w:rsidRDefault="004105A5" w:rsidP="006472A8">
      <w:pPr>
        <w:pStyle w:val="NoSpacing"/>
        <w:jc w:val="both"/>
        <w:rPr>
          <w:rFonts w:ascii="Segoe UI" w:hAnsi="Segoe UI" w:cs="Segoe UI"/>
        </w:rPr>
      </w:pPr>
      <w:r>
        <w:rPr>
          <w:rFonts w:ascii="Segoe UI" w:hAnsi="Segoe UI" w:cs="Segoe UI"/>
        </w:rPr>
        <w:t xml:space="preserve">The understanding is that the next three years would have overarching themes of </w:t>
      </w:r>
      <w:r w:rsidRPr="00DC1F67">
        <w:rPr>
          <w:rFonts w:ascii="Segoe UI" w:hAnsi="Segoe UI" w:cs="Segoe UI"/>
        </w:rPr>
        <w:t>(202</w:t>
      </w:r>
      <w:r w:rsidR="00DA1383">
        <w:rPr>
          <w:rFonts w:ascii="Segoe UI" w:hAnsi="Segoe UI" w:cs="Segoe UI"/>
        </w:rPr>
        <w:t>5</w:t>
      </w:r>
      <w:r w:rsidRPr="00DC1F67">
        <w:rPr>
          <w:rFonts w:ascii="Segoe UI" w:hAnsi="Segoe UI" w:cs="Segoe UI"/>
        </w:rPr>
        <w:t>) Diversity, (202</w:t>
      </w:r>
      <w:r w:rsidR="00DA1383">
        <w:rPr>
          <w:rFonts w:ascii="Segoe UI" w:hAnsi="Segoe UI" w:cs="Segoe UI"/>
        </w:rPr>
        <w:t>6</w:t>
      </w:r>
      <w:r w:rsidRPr="00DC1F67">
        <w:rPr>
          <w:rFonts w:ascii="Segoe UI" w:hAnsi="Segoe UI" w:cs="Segoe UI"/>
        </w:rPr>
        <w:t>) Equity, and (202</w:t>
      </w:r>
      <w:r w:rsidR="00DA1383">
        <w:rPr>
          <w:rFonts w:ascii="Segoe UI" w:hAnsi="Segoe UI" w:cs="Segoe UI"/>
        </w:rPr>
        <w:t>7</w:t>
      </w:r>
      <w:r w:rsidRPr="00DC1F67">
        <w:rPr>
          <w:rFonts w:ascii="Segoe UI" w:hAnsi="Segoe UI" w:cs="Segoe UI"/>
        </w:rPr>
        <w:t>) Inclusion.</w:t>
      </w:r>
      <w:r>
        <w:rPr>
          <w:rFonts w:ascii="Segoe UI" w:hAnsi="Segoe UI" w:cs="Segoe UI"/>
        </w:rPr>
        <w:t xml:space="preserve"> </w:t>
      </w:r>
      <w:r w:rsidR="00DA1383">
        <w:rPr>
          <w:rFonts w:ascii="Segoe UI" w:hAnsi="Segoe UI" w:cs="Segoe UI"/>
        </w:rPr>
        <w:t>Last year’s theme</w:t>
      </w:r>
      <w:r w:rsidR="00E72025">
        <w:rPr>
          <w:rFonts w:ascii="Segoe UI" w:hAnsi="Segoe UI" w:cs="Segoe UI"/>
        </w:rPr>
        <w:t xml:space="preserve"> focused on diversity</w:t>
      </w:r>
      <w:r w:rsidR="00DA1383">
        <w:rPr>
          <w:rFonts w:ascii="Segoe UI" w:hAnsi="Segoe UI" w:cs="Segoe UI"/>
        </w:rPr>
        <w:t xml:space="preserve"> </w:t>
      </w:r>
      <w:r w:rsidR="00E72025">
        <w:rPr>
          <w:rFonts w:ascii="Segoe UI" w:hAnsi="Segoe UI" w:cs="Segoe UI"/>
        </w:rPr>
        <w:t xml:space="preserve">through an intentional focus on </w:t>
      </w:r>
      <w:r w:rsidR="00DA1383">
        <w:rPr>
          <w:rFonts w:ascii="Segoe UI" w:hAnsi="Segoe UI" w:cs="Segoe UI"/>
        </w:rPr>
        <w:t xml:space="preserve">portraits of community heroes, whether that was </w:t>
      </w:r>
      <w:r w:rsidR="00E72025">
        <w:rPr>
          <w:rFonts w:ascii="Segoe UI" w:hAnsi="Segoe UI" w:cs="Segoe UI"/>
        </w:rPr>
        <w:t>of</w:t>
      </w:r>
      <w:r w:rsidR="00DA1383">
        <w:rPr>
          <w:rFonts w:ascii="Segoe UI" w:hAnsi="Segoe UI" w:cs="Segoe UI"/>
        </w:rPr>
        <w:t xml:space="preserve"> historical figure</w:t>
      </w:r>
      <w:r w:rsidR="00E72025">
        <w:rPr>
          <w:rFonts w:ascii="Segoe UI" w:hAnsi="Segoe UI" w:cs="Segoe UI"/>
        </w:rPr>
        <w:t>s</w:t>
      </w:r>
      <w:r w:rsidR="00DA1383">
        <w:rPr>
          <w:rFonts w:ascii="Segoe UI" w:hAnsi="Segoe UI" w:cs="Segoe UI"/>
        </w:rPr>
        <w:t>, relative</w:t>
      </w:r>
      <w:r w:rsidR="00E72025">
        <w:rPr>
          <w:rFonts w:ascii="Segoe UI" w:hAnsi="Segoe UI" w:cs="Segoe UI"/>
        </w:rPr>
        <w:t>s</w:t>
      </w:r>
      <w:r w:rsidR="00DA1383">
        <w:rPr>
          <w:rFonts w:ascii="Segoe UI" w:hAnsi="Segoe UI" w:cs="Segoe UI"/>
        </w:rPr>
        <w:t xml:space="preserve">, or </w:t>
      </w:r>
      <w:r w:rsidR="00E72025">
        <w:rPr>
          <w:rFonts w:ascii="Segoe UI" w:hAnsi="Segoe UI" w:cs="Segoe UI"/>
        </w:rPr>
        <w:t xml:space="preserve">fictional characters from your favorite books. The theme was supportive of how diversity is </w:t>
      </w:r>
      <w:r w:rsidR="00E269FD">
        <w:rPr>
          <w:rFonts w:ascii="Segoe UI" w:hAnsi="Segoe UI" w:cs="Segoe UI"/>
        </w:rPr>
        <w:t>captured through celebrating the people around us and the hope they bring to our communities.</w:t>
      </w:r>
    </w:p>
    <w:p w14:paraId="2331457C" w14:textId="34436390" w:rsidR="00E619F3" w:rsidRPr="00DC1F67" w:rsidRDefault="00E619F3" w:rsidP="006472A8">
      <w:pPr>
        <w:pStyle w:val="NoSpacing"/>
        <w:jc w:val="both"/>
        <w:rPr>
          <w:rFonts w:ascii="Segoe UI" w:hAnsi="Segoe UI" w:cs="Segoe UI"/>
        </w:rPr>
      </w:pPr>
    </w:p>
    <w:p w14:paraId="0B76A7C1" w14:textId="509BDA53" w:rsidR="00A909E9" w:rsidRPr="00DC1F67" w:rsidRDefault="00A909E9" w:rsidP="006472A8">
      <w:pPr>
        <w:pStyle w:val="NoSpacing"/>
        <w:jc w:val="both"/>
        <w:rPr>
          <w:rFonts w:ascii="Segoe UI" w:hAnsi="Segoe UI" w:cs="Segoe UI"/>
        </w:rPr>
      </w:pPr>
      <w:r w:rsidRPr="00DC1F67">
        <w:rPr>
          <w:rFonts w:ascii="Segoe UI" w:hAnsi="Segoe UI" w:cs="Segoe UI"/>
        </w:rPr>
        <w:t xml:space="preserve">This year’s theme would be </w:t>
      </w:r>
      <w:r w:rsidR="00DC1F67">
        <w:rPr>
          <w:rFonts w:ascii="Segoe UI" w:hAnsi="Segoe UI" w:cs="Segoe UI"/>
        </w:rPr>
        <w:t>Equity</w:t>
      </w:r>
      <w:r w:rsidRPr="00DC1F67">
        <w:rPr>
          <w:rFonts w:ascii="Segoe UI" w:hAnsi="Segoe UI" w:cs="Segoe UI"/>
        </w:rPr>
        <w:t xml:space="preserve"> with a directive of exploring </w:t>
      </w:r>
      <w:r w:rsidR="00E269FD">
        <w:rPr>
          <w:rFonts w:ascii="Segoe UI" w:hAnsi="Segoe UI" w:cs="Segoe UI"/>
        </w:rPr>
        <w:t>“</w:t>
      </w:r>
      <w:r w:rsidR="00F11A73">
        <w:rPr>
          <w:rFonts w:ascii="Segoe UI" w:hAnsi="Segoe UI" w:cs="Segoe UI"/>
        </w:rPr>
        <w:t>empathy in action</w:t>
      </w:r>
      <w:r w:rsidR="00E269FD">
        <w:rPr>
          <w:rFonts w:ascii="Segoe UI" w:hAnsi="Segoe UI" w:cs="Segoe UI"/>
        </w:rPr>
        <w:t>”</w:t>
      </w:r>
      <w:r w:rsidRPr="00DC1F67">
        <w:rPr>
          <w:rFonts w:ascii="Segoe UI" w:hAnsi="Segoe UI" w:cs="Segoe UI"/>
        </w:rPr>
        <w:t xml:space="preserve"> </w:t>
      </w:r>
      <w:r w:rsidR="00E269FD">
        <w:rPr>
          <w:rFonts w:ascii="Segoe UI" w:hAnsi="Segoe UI" w:cs="Segoe UI"/>
        </w:rPr>
        <w:t>by</w:t>
      </w:r>
      <w:r w:rsidRPr="00DC1F67">
        <w:rPr>
          <w:rFonts w:ascii="Segoe UI" w:hAnsi="Segoe UI" w:cs="Segoe UI"/>
        </w:rPr>
        <w:t xml:space="preserve"> highlighting </w:t>
      </w:r>
      <w:r w:rsidR="00F11A73">
        <w:rPr>
          <w:rFonts w:ascii="Segoe UI" w:hAnsi="Segoe UI" w:cs="Segoe UI"/>
        </w:rPr>
        <w:t xml:space="preserve">ways in which we support </w:t>
      </w:r>
      <w:r w:rsidR="00E269FD">
        <w:rPr>
          <w:rFonts w:ascii="Segoe UI" w:hAnsi="Segoe UI" w:cs="Segoe UI"/>
        </w:rPr>
        <w:t xml:space="preserve">our </w:t>
      </w:r>
      <w:r w:rsidRPr="00DC1F67">
        <w:rPr>
          <w:rFonts w:ascii="Segoe UI" w:hAnsi="Segoe UI" w:cs="Segoe UI"/>
        </w:rPr>
        <w:t>community—</w:t>
      </w:r>
      <w:r w:rsidR="00F11A73">
        <w:rPr>
          <w:rFonts w:ascii="Segoe UI" w:hAnsi="Segoe UI" w:cs="Segoe UI"/>
        </w:rPr>
        <w:t xml:space="preserve">how do we </w:t>
      </w:r>
      <w:r w:rsidR="0041414A">
        <w:rPr>
          <w:rFonts w:ascii="Segoe UI" w:hAnsi="Segoe UI" w:cs="Segoe UI"/>
        </w:rPr>
        <w:t xml:space="preserve">offer a helping hand, how do we share kindness, how do we </w:t>
      </w:r>
      <w:r w:rsidR="0051042F">
        <w:rPr>
          <w:rFonts w:ascii="Segoe UI" w:hAnsi="Segoe UI" w:cs="Segoe UI"/>
        </w:rPr>
        <w:t>show up for community? This will be supported with examples of books to draw from that are available at the Pomona Public Library.</w:t>
      </w:r>
      <w:r w:rsidR="00E269FD">
        <w:rPr>
          <w:rFonts w:ascii="Segoe UI" w:hAnsi="Segoe UI" w:cs="Segoe UI"/>
        </w:rPr>
        <w:t xml:space="preserve"> </w:t>
      </w:r>
    </w:p>
    <w:p w14:paraId="079CE3C7" w14:textId="77777777" w:rsidR="009B026F" w:rsidRPr="00DC1F67" w:rsidRDefault="009B026F" w:rsidP="00B122A4">
      <w:pPr>
        <w:pStyle w:val="SectionTitle"/>
        <w:rPr>
          <w:rFonts w:ascii="Segoe UI" w:hAnsi="Segoe UI"/>
          <w:b w:val="0"/>
          <w:sz w:val="22"/>
          <w:szCs w:val="22"/>
          <w:u w:val="single"/>
        </w:rPr>
      </w:pPr>
    </w:p>
    <w:p w14:paraId="36F9498C" w14:textId="77777777" w:rsidR="006472A8" w:rsidRPr="00DC1F67" w:rsidRDefault="006472A8" w:rsidP="008775E8">
      <w:pPr>
        <w:pStyle w:val="SectionTitle"/>
        <w:rPr>
          <w:rFonts w:ascii="Segoe UI" w:hAnsi="Segoe UI"/>
        </w:rPr>
      </w:pPr>
      <w:r w:rsidRPr="00DC1F67">
        <w:rPr>
          <w:rFonts w:ascii="Segoe UI" w:hAnsi="Segoe UI"/>
        </w:rPr>
        <w:t>Attachments:</w:t>
      </w:r>
    </w:p>
    <w:p w14:paraId="148742C6" w14:textId="77777777" w:rsidR="006472A8" w:rsidRPr="00DC1F67" w:rsidRDefault="006472A8" w:rsidP="006472A8">
      <w:pPr>
        <w:pStyle w:val="NoSpacing"/>
        <w:rPr>
          <w:rFonts w:ascii="Segoe UI" w:hAnsi="Segoe UI" w:cs="Segoe UI"/>
        </w:rPr>
      </w:pPr>
    </w:p>
    <w:p w14:paraId="3C561061" w14:textId="5E9CF15D" w:rsidR="00A80F58" w:rsidRPr="00DC1F67" w:rsidRDefault="008F5D9C" w:rsidP="004D1F70">
      <w:pPr>
        <w:pStyle w:val="NoSpacing"/>
        <w:numPr>
          <w:ilvl w:val="0"/>
          <w:numId w:val="2"/>
        </w:numPr>
        <w:rPr>
          <w:rFonts w:ascii="Segoe UI" w:hAnsi="Segoe UI" w:cs="Segoe UI"/>
        </w:rPr>
      </w:pPr>
      <w:r w:rsidRPr="00DC1F67">
        <w:rPr>
          <w:rFonts w:ascii="Segoe UI" w:hAnsi="Segoe UI" w:cs="Segoe UI"/>
        </w:rPr>
        <w:t xml:space="preserve">Attachment 1 – Draft </w:t>
      </w:r>
      <w:r w:rsidR="00A80F58" w:rsidRPr="00DC1F67">
        <w:rPr>
          <w:rFonts w:ascii="Segoe UI" w:hAnsi="Segoe UI" w:cs="Segoe UI"/>
        </w:rPr>
        <w:t xml:space="preserve">Resolution </w:t>
      </w:r>
      <w:r w:rsidR="004954F9" w:rsidRPr="00DC1F67">
        <w:rPr>
          <w:rFonts w:ascii="Segoe UI" w:hAnsi="Segoe UI" w:cs="Segoe UI"/>
        </w:rPr>
        <w:t>(202</w:t>
      </w:r>
      <w:r w:rsidR="00DC1F67">
        <w:rPr>
          <w:rFonts w:ascii="Segoe UI" w:hAnsi="Segoe UI" w:cs="Segoe UI"/>
        </w:rPr>
        <w:t>6</w:t>
      </w:r>
      <w:r w:rsidR="004954F9" w:rsidRPr="00DC1F67">
        <w:rPr>
          <w:rFonts w:ascii="Segoe UI" w:hAnsi="Segoe UI" w:cs="Segoe UI"/>
        </w:rPr>
        <w:t xml:space="preserve"> Chalk Art Festival)</w:t>
      </w:r>
    </w:p>
    <w:sectPr w:rsidR="00A80F58" w:rsidRPr="00DC1F67" w:rsidSect="00E846C5">
      <w:headerReference w:type="default" r:id="rId8"/>
      <w:footerReference w:type="default" r:id="rId9"/>
      <w:headerReference w:type="first" r:id="rId10"/>
      <w:footerReference w:type="first" r:id="rId11"/>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E7AA97" w14:textId="77777777" w:rsidR="00544011" w:rsidRDefault="00544011" w:rsidP="000E7761">
      <w:r>
        <w:separator/>
      </w:r>
    </w:p>
  </w:endnote>
  <w:endnote w:type="continuationSeparator" w:id="0">
    <w:p w14:paraId="4303A790" w14:textId="77777777" w:rsidR="00544011" w:rsidRDefault="00544011" w:rsidP="000E7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Inter">
    <w:altName w:val="Calibri"/>
    <w:panose1 w:val="02000503000000020004"/>
    <w:charset w:val="00"/>
    <w:family w:val="auto"/>
    <w:pitch w:val="variable"/>
    <w:sig w:usb0="E00002FF" w:usb1="1200A1FF" w:usb2="00000001" w:usb3="00000000" w:csb0="0000019F" w:csb1="00000000"/>
  </w:font>
  <w:font w:name="Franklin Gothic Book">
    <w:panose1 w:val="020B05030201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064676" w14:textId="26D63D79" w:rsidR="00A80F58" w:rsidRPr="006D30D5" w:rsidRDefault="006D30D5">
    <w:pPr>
      <w:pStyle w:val="Footer"/>
      <w:rPr>
        <w:rFonts w:ascii="Segoe UI" w:hAnsi="Segoe UI" w:cs="Segoe UI"/>
        <w:sz w:val="18"/>
        <w:szCs w:val="18"/>
      </w:rPr>
    </w:pPr>
    <w:r w:rsidRPr="006D30D5">
      <w:rPr>
        <w:rFonts w:ascii="Segoe UI" w:hAnsi="Segoe UI" w:cs="Segoe UI"/>
        <w:sz w:val="18"/>
        <w:szCs w:val="18"/>
      </w:rPr>
      <w:t>2026 Chalk Art Festival</w:t>
    </w:r>
  </w:p>
  <w:p w14:paraId="43C9D2BE" w14:textId="2425AB10" w:rsidR="00A80F58" w:rsidRPr="006D30D5" w:rsidRDefault="00A80F58">
    <w:pPr>
      <w:pStyle w:val="Footer"/>
      <w:rPr>
        <w:rFonts w:ascii="Segoe UI" w:hAnsi="Segoe UI" w:cs="Segoe UI"/>
        <w:spacing w:val="40"/>
        <w:sz w:val="16"/>
        <w:szCs w:val="16"/>
      </w:rPr>
    </w:pPr>
    <w:r w:rsidRPr="006D30D5">
      <w:rPr>
        <w:rFonts w:ascii="Segoe UI" w:hAnsi="Segoe UI" w:cs="Segoe UI"/>
        <w:spacing w:val="40"/>
        <w:sz w:val="16"/>
        <w:szCs w:val="16"/>
      </w:rPr>
      <w:t xml:space="preserve">PAGE </w:t>
    </w:r>
    <w:r w:rsidRPr="006D30D5">
      <w:rPr>
        <w:rFonts w:ascii="Segoe UI" w:hAnsi="Segoe UI" w:cs="Segoe UI"/>
        <w:bCs/>
        <w:spacing w:val="40"/>
        <w:sz w:val="16"/>
        <w:szCs w:val="16"/>
      </w:rPr>
      <w:fldChar w:fldCharType="begin"/>
    </w:r>
    <w:r w:rsidRPr="006D30D5">
      <w:rPr>
        <w:rFonts w:ascii="Segoe UI" w:hAnsi="Segoe UI" w:cs="Segoe UI"/>
        <w:bCs/>
        <w:spacing w:val="40"/>
        <w:sz w:val="16"/>
        <w:szCs w:val="16"/>
      </w:rPr>
      <w:instrText xml:space="preserve"> PAGE  \* Arabic  \* MERGEFORMAT </w:instrText>
    </w:r>
    <w:r w:rsidRPr="006D30D5">
      <w:rPr>
        <w:rFonts w:ascii="Segoe UI" w:hAnsi="Segoe UI" w:cs="Segoe UI"/>
        <w:bCs/>
        <w:spacing w:val="40"/>
        <w:sz w:val="16"/>
        <w:szCs w:val="16"/>
      </w:rPr>
      <w:fldChar w:fldCharType="separate"/>
    </w:r>
    <w:r w:rsidR="00146AE4" w:rsidRPr="006D30D5">
      <w:rPr>
        <w:rFonts w:ascii="Segoe UI" w:hAnsi="Segoe UI" w:cs="Segoe UI"/>
        <w:bCs/>
        <w:noProof/>
        <w:spacing w:val="40"/>
        <w:sz w:val="16"/>
        <w:szCs w:val="16"/>
      </w:rPr>
      <w:t>2</w:t>
    </w:r>
    <w:r w:rsidRPr="006D30D5">
      <w:rPr>
        <w:rFonts w:ascii="Segoe UI" w:hAnsi="Segoe UI" w:cs="Segoe UI"/>
        <w:bCs/>
        <w:spacing w:val="40"/>
        <w:sz w:val="16"/>
        <w:szCs w:val="16"/>
      </w:rPr>
      <w:fldChar w:fldCharType="end"/>
    </w:r>
    <w:r w:rsidRPr="006D30D5">
      <w:rPr>
        <w:rFonts w:ascii="Segoe UI" w:hAnsi="Segoe UI" w:cs="Segoe UI"/>
        <w:spacing w:val="40"/>
        <w:sz w:val="16"/>
        <w:szCs w:val="16"/>
      </w:rPr>
      <w:t xml:space="preserve"> OF </w:t>
    </w:r>
    <w:r w:rsidRPr="006D30D5">
      <w:rPr>
        <w:rFonts w:ascii="Segoe UI" w:hAnsi="Segoe UI" w:cs="Segoe UI"/>
        <w:bCs/>
        <w:spacing w:val="40"/>
        <w:sz w:val="16"/>
        <w:szCs w:val="16"/>
      </w:rPr>
      <w:fldChar w:fldCharType="begin"/>
    </w:r>
    <w:r w:rsidRPr="006D30D5">
      <w:rPr>
        <w:rFonts w:ascii="Segoe UI" w:hAnsi="Segoe UI" w:cs="Segoe UI"/>
        <w:bCs/>
        <w:spacing w:val="40"/>
        <w:sz w:val="16"/>
        <w:szCs w:val="16"/>
      </w:rPr>
      <w:instrText xml:space="preserve"> NUMPAGES  \* Arabic  \* MERGEFORMAT </w:instrText>
    </w:r>
    <w:r w:rsidRPr="006D30D5">
      <w:rPr>
        <w:rFonts w:ascii="Segoe UI" w:hAnsi="Segoe UI" w:cs="Segoe UI"/>
        <w:bCs/>
        <w:spacing w:val="40"/>
        <w:sz w:val="16"/>
        <w:szCs w:val="16"/>
      </w:rPr>
      <w:fldChar w:fldCharType="separate"/>
    </w:r>
    <w:r w:rsidR="00146AE4" w:rsidRPr="006D30D5">
      <w:rPr>
        <w:rFonts w:ascii="Segoe UI" w:hAnsi="Segoe UI" w:cs="Segoe UI"/>
        <w:bCs/>
        <w:noProof/>
        <w:spacing w:val="40"/>
        <w:sz w:val="16"/>
        <w:szCs w:val="16"/>
      </w:rPr>
      <w:t>2</w:t>
    </w:r>
    <w:r w:rsidRPr="006D30D5">
      <w:rPr>
        <w:rFonts w:ascii="Segoe UI" w:hAnsi="Segoe UI" w:cs="Segoe UI"/>
        <w:bCs/>
        <w:spacing w:val="40"/>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66C526" w14:textId="77777777" w:rsidR="00A80F58" w:rsidRPr="00E846C5" w:rsidRDefault="00A80F58" w:rsidP="009156A6">
    <w:pPr>
      <w:pStyle w:val="Footer"/>
      <w:jc w:val="right"/>
      <w:rPr>
        <w:rFonts w:ascii="Verdana" w:hAnsi="Verdana"/>
        <w:spacing w:val="40"/>
        <w:sz w:val="18"/>
        <w:szCs w:val="18"/>
      </w:rPr>
    </w:pPr>
  </w:p>
  <w:p w14:paraId="2EA6021F" w14:textId="77777777" w:rsidR="00A80F58" w:rsidRPr="00E846C5" w:rsidRDefault="00A80F58" w:rsidP="009156A6">
    <w:pPr>
      <w:pStyle w:val="Footer"/>
      <w:jc w:val="right"/>
      <w:rPr>
        <w:rFonts w:ascii="Verdana" w:hAnsi="Verdana" w:cs="Segoe UI"/>
        <w:spacing w:val="40"/>
        <w:sz w:val="16"/>
        <w:szCs w:val="16"/>
      </w:rPr>
    </w:pPr>
    <w:r w:rsidRPr="00E846C5">
      <w:rPr>
        <w:rFonts w:ascii="Verdana" w:hAnsi="Verdana" w:cs="Segoe UI"/>
        <w:spacing w:val="40"/>
        <w:sz w:val="16"/>
        <w:szCs w:val="16"/>
      </w:rPr>
      <w:t>CITY OF POMONA</w:t>
    </w:r>
  </w:p>
  <w:p w14:paraId="31AC2565" w14:textId="77777777" w:rsidR="00A80F58" w:rsidRPr="00E846C5" w:rsidRDefault="00A80F58" w:rsidP="009156A6">
    <w:pPr>
      <w:pStyle w:val="Footer"/>
      <w:jc w:val="right"/>
      <w:rPr>
        <w:rFonts w:ascii="Verdana" w:hAnsi="Verdana" w:cs="Segoe UI"/>
        <w:spacing w:val="40"/>
        <w:sz w:val="16"/>
        <w:szCs w:val="16"/>
      </w:rPr>
    </w:pPr>
    <w:r w:rsidRPr="00E846C5">
      <w:rPr>
        <w:rFonts w:ascii="Verdana" w:hAnsi="Verdana" w:cs="Segoe UI"/>
        <w:spacing w:val="40"/>
        <w:sz w:val="16"/>
        <w:szCs w:val="16"/>
      </w:rPr>
      <w:t>505 SOUTH GAREY AVENUE, POMONA, CA 91766</w:t>
    </w:r>
  </w:p>
  <w:p w14:paraId="34236E22" w14:textId="6D54D108" w:rsidR="00A80F58" w:rsidRPr="00E846C5" w:rsidRDefault="00A80F58" w:rsidP="005F6043">
    <w:pPr>
      <w:pStyle w:val="Footer"/>
      <w:jc w:val="right"/>
      <w:rPr>
        <w:rFonts w:ascii="Verdana" w:hAnsi="Verdana" w:cs="Segoe UI"/>
        <w:spacing w:val="4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5EF6A4" w14:textId="77777777" w:rsidR="00544011" w:rsidRDefault="00544011" w:rsidP="000E7761">
      <w:r>
        <w:separator/>
      </w:r>
    </w:p>
  </w:footnote>
  <w:footnote w:type="continuationSeparator" w:id="0">
    <w:p w14:paraId="136783B5" w14:textId="77777777" w:rsidR="00544011" w:rsidRDefault="00544011" w:rsidP="000E77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3C4F84" w14:textId="6277E13D" w:rsidR="00A80F58" w:rsidRPr="00DC1F67" w:rsidRDefault="005D4EFD" w:rsidP="000E7761">
    <w:pPr>
      <w:pStyle w:val="Footer"/>
      <w:jc w:val="right"/>
      <w:rPr>
        <w:rFonts w:ascii="Segoe UI" w:hAnsi="Segoe UI" w:cs="Segoe UI"/>
        <w:caps/>
        <w:spacing w:val="40"/>
        <w:sz w:val="16"/>
        <w:szCs w:val="16"/>
      </w:rPr>
    </w:pPr>
    <w:r w:rsidRPr="00DC1F67">
      <w:rPr>
        <w:rFonts w:ascii="Segoe UI" w:hAnsi="Segoe UI" w:cs="Segoe UI"/>
        <w:caps/>
        <w:spacing w:val="40"/>
        <w:sz w:val="16"/>
        <w:szCs w:val="16"/>
      </w:rPr>
      <w:t>July</w:t>
    </w:r>
    <w:r w:rsidR="00A80F58" w:rsidRPr="00DC1F67">
      <w:rPr>
        <w:rFonts w:ascii="Segoe UI" w:hAnsi="Segoe UI" w:cs="Segoe UI"/>
        <w:caps/>
        <w:spacing w:val="40"/>
        <w:sz w:val="16"/>
        <w:szCs w:val="16"/>
      </w:rPr>
      <w:t xml:space="preserve"> 2</w:t>
    </w:r>
    <w:r w:rsidR="00DC1F67" w:rsidRPr="00DC1F67">
      <w:rPr>
        <w:rFonts w:ascii="Segoe UI" w:hAnsi="Segoe UI" w:cs="Segoe UI"/>
        <w:caps/>
        <w:spacing w:val="40"/>
        <w:sz w:val="16"/>
        <w:szCs w:val="16"/>
      </w:rPr>
      <w:t>7</w:t>
    </w:r>
    <w:r w:rsidR="00A80F58" w:rsidRPr="00DC1F67">
      <w:rPr>
        <w:rFonts w:ascii="Segoe UI" w:hAnsi="Segoe UI" w:cs="Segoe UI"/>
        <w:caps/>
        <w:spacing w:val="40"/>
        <w:sz w:val="16"/>
        <w:szCs w:val="16"/>
      </w:rPr>
      <w:t>, 202</w:t>
    </w:r>
    <w:r w:rsidR="00DC1F67" w:rsidRPr="00DC1F67">
      <w:rPr>
        <w:rFonts w:ascii="Segoe UI" w:hAnsi="Segoe UI" w:cs="Segoe UI"/>
        <w:caps/>
        <w:spacing w:val="40"/>
        <w:sz w:val="16"/>
        <w:szCs w:val="16"/>
      </w:rPr>
      <w:t>6</w:t>
    </w:r>
    <w:r w:rsidR="00A80F58" w:rsidRPr="00DC1F67">
      <w:rPr>
        <w:rFonts w:ascii="Segoe UI" w:hAnsi="Segoe UI" w:cs="Segoe UI"/>
        <w:caps/>
        <w:spacing w:val="40"/>
        <w:sz w:val="16"/>
        <w:szCs w:val="16"/>
      </w:rPr>
      <w:t xml:space="preserve"> cultural arts commission Staff Report </w:t>
    </w:r>
  </w:p>
  <w:p w14:paraId="246891A9" w14:textId="77777777" w:rsidR="00A80F58" w:rsidRPr="00DC1F67" w:rsidRDefault="00A80F58" w:rsidP="000E7761">
    <w:pPr>
      <w:pStyle w:val="Header"/>
      <w:rPr>
        <w:rFonts w:ascii="Segoe UI" w:hAnsi="Segoe UI" w:cs="Segoe UI"/>
        <w:sz w:val="16"/>
        <w:szCs w:val="16"/>
      </w:rPr>
    </w:pPr>
    <w:r w:rsidRPr="00DC1F67">
      <w:rPr>
        <w:rFonts w:ascii="Segoe UI" w:hAnsi="Segoe UI" w:cs="Segoe UI"/>
        <w:b/>
        <w:noProof/>
        <w:sz w:val="16"/>
        <w:szCs w:val="16"/>
      </w:rPr>
      <mc:AlternateContent>
        <mc:Choice Requires="wps">
          <w:drawing>
            <wp:anchor distT="4294967295" distB="4294967295" distL="114300" distR="114300" simplePos="0" relativeHeight="251665408" behindDoc="0" locked="0" layoutInCell="1" allowOverlap="1" wp14:anchorId="49EB20E1" wp14:editId="5C592DAE">
              <wp:simplePos x="0" y="0"/>
              <wp:positionH relativeFrom="column">
                <wp:posOffset>0</wp:posOffset>
              </wp:positionH>
              <wp:positionV relativeFrom="paragraph">
                <wp:posOffset>60324</wp:posOffset>
              </wp:positionV>
              <wp:extent cx="6391275" cy="0"/>
              <wp:effectExtent l="0" t="0" r="28575" b="1905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91275" cy="0"/>
                      </a:xfrm>
                      <a:prstGeom prst="line">
                        <a:avLst/>
                      </a:prstGeom>
                      <a:noFill/>
                      <a:ln w="9525">
                        <a:solidFill>
                          <a:schemeClr val="bg2">
                            <a:lumMod val="75000"/>
                          </a:schemeClr>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1141B418">
            <v:line id="Straight Connector 6" style="position:absolute;z-index:2516654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spid="_x0000_s1026" strokecolor="#bfbfbf [2414]" from="0,4.75pt" to="503.25pt,4.75pt" w14:anchorId="60E4B8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"/>
          </w:pict>
        </mc:Fallback>
      </mc:AlternateContent>
    </w:r>
  </w:p>
  <w:p w14:paraId="5AA8B60B" w14:textId="77777777" w:rsidR="00A80F58" w:rsidRPr="00DC1F67" w:rsidRDefault="00A80F58">
    <w:pPr>
      <w:pStyle w:val="Header"/>
      <w:rPr>
        <w:rFonts w:ascii="Segoe UI" w:hAnsi="Segoe UI" w:cs="Segoe UI"/>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8F5679" w14:textId="77777777" w:rsidR="00A80F58" w:rsidRPr="00DC1F67" w:rsidRDefault="00A80F58" w:rsidP="00D47B20">
    <w:pPr>
      <w:pStyle w:val="HeaderCity"/>
      <w:spacing w:line="240" w:lineRule="auto"/>
      <w:ind w:left="1440"/>
      <w:rPr>
        <w:color w:val="auto"/>
      </w:rPr>
    </w:pPr>
    <w:r w:rsidRPr="00DC1F67">
      <w:rPr>
        <w:noProof/>
        <w:color w:val="auto"/>
      </w:rPr>
      <w:drawing>
        <wp:anchor distT="0" distB="0" distL="114300" distR="114300" simplePos="0" relativeHeight="251666432" behindDoc="0" locked="0" layoutInCell="1" allowOverlap="1" wp14:anchorId="643A5329" wp14:editId="281851C5">
          <wp:simplePos x="0" y="0"/>
          <wp:positionH relativeFrom="margin">
            <wp:posOffset>-104775</wp:posOffset>
          </wp:positionH>
          <wp:positionV relativeFrom="paragraph">
            <wp:posOffset>0</wp:posOffset>
          </wp:positionV>
          <wp:extent cx="914400" cy="91440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omona-Seal-BW-Cold-Gray-2.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14400" cy="914400"/>
                  </a:xfrm>
                  <a:prstGeom prst="rect">
                    <a:avLst/>
                  </a:prstGeom>
                </pic:spPr>
              </pic:pic>
            </a:graphicData>
          </a:graphic>
          <wp14:sizeRelH relativeFrom="margin">
            <wp14:pctWidth>0</wp14:pctWidth>
          </wp14:sizeRelH>
          <wp14:sizeRelV relativeFrom="margin">
            <wp14:pctHeight>0</wp14:pctHeight>
          </wp14:sizeRelV>
        </wp:anchor>
      </w:drawing>
    </w:r>
    <w:r w:rsidRPr="00DC1F67">
      <w:rPr>
        <w:color w:val="auto"/>
      </w:rPr>
      <w:t>City of Pomona</w:t>
    </w:r>
  </w:p>
  <w:p w14:paraId="14A67911" w14:textId="77777777" w:rsidR="00A80F58" w:rsidRPr="00DC1F67" w:rsidRDefault="00A80F58" w:rsidP="00BC50A0">
    <w:pPr>
      <w:pStyle w:val="HeaderBold"/>
      <w:spacing w:before="0"/>
      <w:ind w:left="1440"/>
      <w:rPr>
        <w:color w:val="auto"/>
      </w:rPr>
    </w:pPr>
    <w:r w:rsidRPr="00DC1F67">
      <w:rPr>
        <w:color w:val="auto"/>
      </w:rPr>
      <w:t xml:space="preserve">CULTURAL ARTS Commission </w:t>
    </w:r>
  </w:p>
  <w:p w14:paraId="15F513CF" w14:textId="31E40BD3" w:rsidR="00A80F58" w:rsidRPr="00DC1F67" w:rsidRDefault="00A80F58" w:rsidP="00BC50A0">
    <w:pPr>
      <w:pStyle w:val="HeaderBold"/>
      <w:spacing w:before="0"/>
      <w:ind w:left="1440"/>
      <w:rPr>
        <w:b/>
        <w:color w:val="auto"/>
      </w:rPr>
    </w:pPr>
    <w:r w:rsidRPr="00DC1F67">
      <w:rPr>
        <w:color w:val="auto"/>
      </w:rPr>
      <w:t>Staff Report</w:t>
    </w:r>
  </w:p>
  <w:p w14:paraId="7605BA59" w14:textId="77777777" w:rsidR="00A80F58" w:rsidRPr="00DC1F67" w:rsidRDefault="00A80F58" w:rsidP="00FB6E86">
    <w:pPr>
      <w:pStyle w:val="Footer"/>
      <w:ind w:left="1440"/>
      <w:jc w:val="both"/>
      <w:rPr>
        <w:rFonts w:ascii="Segoe UI" w:hAnsi="Segoe UI" w:cs="Segoe UI"/>
        <w:spacing w:val="22"/>
        <w:sz w:val="16"/>
        <w:szCs w:val="16"/>
      </w:rPr>
    </w:pPr>
  </w:p>
  <w:p w14:paraId="64ABB92D" w14:textId="77777777" w:rsidR="009B4642" w:rsidRPr="00DC1F67" w:rsidRDefault="009B4642" w:rsidP="009B4642">
    <w:pPr>
      <w:pStyle w:val="Footer"/>
      <w:ind w:left="1440"/>
      <w:jc w:val="both"/>
      <w:rPr>
        <w:rStyle w:val="HeaderDivisionChar"/>
        <w:color w:val="auto"/>
      </w:rPr>
    </w:pPr>
    <w:r w:rsidRPr="00DC1F67">
      <w:rPr>
        <w:rStyle w:val="HeaderDepartmentChar"/>
        <w:color w:val="auto"/>
      </w:rPr>
      <w:t>ADMINISTRATION |</w:t>
    </w:r>
    <w:r w:rsidRPr="00DC1F67">
      <w:rPr>
        <w:rFonts w:ascii="Segoe UI" w:hAnsi="Segoe UI" w:cs="Segoe UI"/>
        <w:b/>
        <w:spacing w:val="22"/>
        <w:sz w:val="16"/>
        <w:szCs w:val="16"/>
      </w:rPr>
      <w:t xml:space="preserve"> </w:t>
    </w:r>
    <w:r w:rsidRPr="00DC1F67">
      <w:rPr>
        <w:rStyle w:val="HeaderDivisionChar"/>
        <w:color w:val="auto"/>
      </w:rPr>
      <w:t>OFFICE OF ECONOMIC BUSINESS AFFAIRS</w:t>
    </w:r>
  </w:p>
  <w:p w14:paraId="77C59ADB" w14:textId="77777777" w:rsidR="00A80F58" w:rsidRPr="00DC1F67" w:rsidRDefault="00A80F58" w:rsidP="00BC50A0">
    <w:pPr>
      <w:pStyle w:val="Footer"/>
      <w:ind w:left="1440"/>
      <w:jc w:val="both"/>
      <w:rPr>
        <w:rFonts w:ascii="Segoe UI" w:hAnsi="Segoe UI" w:cs="Segoe UI"/>
        <w:spacing w:val="22"/>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3E740C"/>
    <w:multiLevelType w:val="hybridMultilevel"/>
    <w:tmpl w:val="C1F4493A"/>
    <w:lvl w:ilvl="0" w:tplc="BCA20264">
      <w:start w:val="1"/>
      <w:numFmt w:val="decimal"/>
      <w:lvlText w:val="%1."/>
      <w:lvlJc w:val="left"/>
      <w:pPr>
        <w:ind w:left="720" w:hanging="360"/>
      </w:pPr>
      <w:rPr>
        <w:rFonts w:hint="default"/>
        <w:b/>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B2469B1"/>
    <w:multiLevelType w:val="hybridMultilevel"/>
    <w:tmpl w:val="6B785BBC"/>
    <w:lvl w:ilvl="0" w:tplc="D48207BE">
      <w:start w:val="1"/>
      <w:numFmt w:val="lowerRoman"/>
      <w:lvlText w:val="%1."/>
      <w:lvlJc w:val="left"/>
      <w:pPr>
        <w:ind w:left="1530" w:hanging="72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 w15:restartNumberingAfterBreak="0">
    <w:nsid w:val="1C10578D"/>
    <w:multiLevelType w:val="hybridMultilevel"/>
    <w:tmpl w:val="0E4CE7F8"/>
    <w:lvl w:ilvl="0" w:tplc="DC1CD780">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8737926"/>
    <w:multiLevelType w:val="hybridMultilevel"/>
    <w:tmpl w:val="E5A8ED80"/>
    <w:lvl w:ilvl="0" w:tplc="0409000F">
      <w:start w:val="1"/>
      <w:numFmt w:val="decimal"/>
      <w:lvlText w:val="%1."/>
      <w:lvlJc w:val="left"/>
      <w:pPr>
        <w:ind w:left="720" w:hanging="360"/>
      </w:pPr>
      <w:rPr>
        <w:rFonts w:hint="default"/>
      </w:rPr>
    </w:lvl>
    <w:lvl w:ilvl="1" w:tplc="DC40453E">
      <w:start w:val="1"/>
      <w:numFmt w:val="lowerLetter"/>
      <w:lvlText w:val="%2."/>
      <w:lvlJc w:val="left"/>
      <w:pPr>
        <w:ind w:left="1170" w:hanging="360"/>
      </w:pPr>
      <w:rPr>
        <w:b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9207A9C"/>
    <w:multiLevelType w:val="hybridMultilevel"/>
    <w:tmpl w:val="30AA7650"/>
    <w:lvl w:ilvl="0" w:tplc="9594E0D0">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344D3BB0"/>
    <w:multiLevelType w:val="hybridMultilevel"/>
    <w:tmpl w:val="E04692A8"/>
    <w:lvl w:ilvl="0" w:tplc="98E06818">
      <w:start w:val="1"/>
      <w:numFmt w:val="lowerRoman"/>
      <w:lvlText w:val="%1."/>
      <w:lvlJc w:val="left"/>
      <w:pPr>
        <w:ind w:left="1440" w:hanging="72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36F93CCC"/>
    <w:multiLevelType w:val="hybridMultilevel"/>
    <w:tmpl w:val="A21228C4"/>
    <w:lvl w:ilvl="0" w:tplc="F742254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378F2734"/>
    <w:multiLevelType w:val="hybridMultilevel"/>
    <w:tmpl w:val="3DC0803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3EB61A00"/>
    <w:multiLevelType w:val="hybridMultilevel"/>
    <w:tmpl w:val="46B4D5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F25205F"/>
    <w:multiLevelType w:val="hybridMultilevel"/>
    <w:tmpl w:val="62FCB35A"/>
    <w:lvl w:ilvl="0" w:tplc="6644DF2C">
      <w:start w:val="1"/>
      <w:numFmt w:val="decimal"/>
      <w:lvlText w:val="%1."/>
      <w:lvlJc w:val="left"/>
      <w:pPr>
        <w:ind w:left="1080" w:hanging="720"/>
      </w:pPr>
      <w:rPr>
        <w:rFonts w:hint="default"/>
      </w:rPr>
    </w:lvl>
    <w:lvl w:ilvl="1" w:tplc="EEB429F0">
      <w:start w:val="1"/>
      <w:numFmt w:val="lowerLetter"/>
      <w:lvlText w:val="%2."/>
      <w:lvlJc w:val="left"/>
      <w:pPr>
        <w:ind w:left="1800" w:hanging="720"/>
      </w:pPr>
      <w:rPr>
        <w:rFonts w:hint="default"/>
      </w:rPr>
    </w:lvl>
    <w:lvl w:ilvl="2" w:tplc="4290F4D6">
      <w:start w:val="1"/>
      <w:numFmt w:val="lowerRoman"/>
      <w:lvlText w:val="%3)"/>
      <w:lvlJc w:val="left"/>
      <w:pPr>
        <w:ind w:left="2700" w:hanging="72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BC4554A"/>
    <w:multiLevelType w:val="hybridMultilevel"/>
    <w:tmpl w:val="8A04527C"/>
    <w:lvl w:ilvl="0" w:tplc="0409000F">
      <w:start w:val="1"/>
      <w:numFmt w:val="decimal"/>
      <w:lvlText w:val="%1."/>
      <w:lvlJc w:val="left"/>
      <w:pPr>
        <w:ind w:left="1080" w:hanging="72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D4C1E36"/>
    <w:multiLevelType w:val="hybridMultilevel"/>
    <w:tmpl w:val="30A0B642"/>
    <w:lvl w:ilvl="0" w:tplc="86FAAA06">
      <w:start w:val="9"/>
      <w:numFmt w:val="lowerLetter"/>
      <w:lvlText w:val="%1."/>
      <w:lvlJc w:val="left"/>
      <w:pPr>
        <w:ind w:left="1080" w:hanging="360"/>
      </w:pPr>
      <w:rPr>
        <w:rFonts w:hint="default"/>
        <w:b w:val="0"/>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60E44691"/>
    <w:multiLevelType w:val="hybridMultilevel"/>
    <w:tmpl w:val="C3EE30C2"/>
    <w:lvl w:ilvl="0" w:tplc="E1E0FCCC">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6F92F91"/>
    <w:multiLevelType w:val="hybridMultilevel"/>
    <w:tmpl w:val="BACA83DC"/>
    <w:lvl w:ilvl="0" w:tplc="73D4EFB0">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6DAC231C"/>
    <w:multiLevelType w:val="hybridMultilevel"/>
    <w:tmpl w:val="CA0A565C"/>
    <w:lvl w:ilvl="0" w:tplc="19A4FFEC">
      <w:start w:val="1"/>
      <w:numFmt w:val="lowerRoman"/>
      <w:lvlText w:val="%1."/>
      <w:lvlJc w:val="left"/>
      <w:pPr>
        <w:ind w:left="1440" w:hanging="72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70042138"/>
    <w:multiLevelType w:val="hybridMultilevel"/>
    <w:tmpl w:val="3AAADA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D406679"/>
    <w:multiLevelType w:val="hybridMultilevel"/>
    <w:tmpl w:val="452CF770"/>
    <w:lvl w:ilvl="0" w:tplc="9B988644">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7EE433AF"/>
    <w:multiLevelType w:val="multilevel"/>
    <w:tmpl w:val="E9DC2EA4"/>
    <w:styleLink w:val="Style1"/>
    <w:lvl w:ilvl="0">
      <w:start w:val="1"/>
      <w:numFmt w:val="decimal"/>
      <w:lvlText w:val="%1."/>
      <w:lvlJc w:val="left"/>
      <w:pPr>
        <w:ind w:left="108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left"/>
      <w:pPr>
        <w:ind w:left="1800" w:hanging="360"/>
      </w:pPr>
      <w:rPr>
        <w:rFonts w:hint="default"/>
      </w:rPr>
    </w:lvl>
    <w:lvl w:ilvl="3">
      <w:start w:val="1"/>
      <w:numFmt w:val="decimal"/>
      <w:lvlText w:val="%4."/>
      <w:lvlJc w:val="left"/>
      <w:pPr>
        <w:ind w:left="216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righ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right"/>
      <w:pPr>
        <w:ind w:left="3960" w:hanging="360"/>
      </w:pPr>
      <w:rPr>
        <w:rFonts w:hint="default"/>
      </w:rPr>
    </w:lvl>
  </w:abstractNum>
  <w:num w:numId="1" w16cid:durableId="1863737586">
    <w:abstractNumId w:val="17"/>
  </w:num>
  <w:num w:numId="2" w16cid:durableId="1277450413">
    <w:abstractNumId w:val="7"/>
  </w:num>
  <w:num w:numId="3" w16cid:durableId="42415516">
    <w:abstractNumId w:val="3"/>
  </w:num>
  <w:num w:numId="4" w16cid:durableId="1493061136">
    <w:abstractNumId w:val="1"/>
  </w:num>
  <w:num w:numId="5" w16cid:durableId="1448425095">
    <w:abstractNumId w:val="10"/>
  </w:num>
  <w:num w:numId="6" w16cid:durableId="2117093525">
    <w:abstractNumId w:val="2"/>
  </w:num>
  <w:num w:numId="7" w16cid:durableId="5911069">
    <w:abstractNumId w:val="4"/>
  </w:num>
  <w:num w:numId="8" w16cid:durableId="1263150905">
    <w:abstractNumId w:val="6"/>
  </w:num>
  <w:num w:numId="9" w16cid:durableId="1168403237">
    <w:abstractNumId w:val="14"/>
  </w:num>
  <w:num w:numId="10" w16cid:durableId="1645696785">
    <w:abstractNumId w:val="5"/>
  </w:num>
  <w:num w:numId="11" w16cid:durableId="519702305">
    <w:abstractNumId w:val="16"/>
  </w:num>
  <w:num w:numId="12" w16cid:durableId="1591310567">
    <w:abstractNumId w:val="12"/>
  </w:num>
  <w:num w:numId="13" w16cid:durableId="293144560">
    <w:abstractNumId w:val="13"/>
  </w:num>
  <w:num w:numId="14" w16cid:durableId="175775937">
    <w:abstractNumId w:val="11"/>
  </w:num>
  <w:num w:numId="15" w16cid:durableId="1507865443">
    <w:abstractNumId w:val="0"/>
  </w:num>
  <w:num w:numId="16" w16cid:durableId="597644600">
    <w:abstractNumId w:val="8"/>
  </w:num>
  <w:num w:numId="17" w16cid:durableId="2066298818">
    <w:abstractNumId w:val="15"/>
  </w:num>
  <w:num w:numId="18" w16cid:durableId="901981988">
    <w:abstractNumId w:val="9"/>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1AD5"/>
    <w:rsid w:val="0000300D"/>
    <w:rsid w:val="00006308"/>
    <w:rsid w:val="00015208"/>
    <w:rsid w:val="00015E03"/>
    <w:rsid w:val="000218E1"/>
    <w:rsid w:val="00021FB8"/>
    <w:rsid w:val="00025BCB"/>
    <w:rsid w:val="00026979"/>
    <w:rsid w:val="00031212"/>
    <w:rsid w:val="00037632"/>
    <w:rsid w:val="00040CC0"/>
    <w:rsid w:val="000531FD"/>
    <w:rsid w:val="0006053F"/>
    <w:rsid w:val="00066783"/>
    <w:rsid w:val="00076C57"/>
    <w:rsid w:val="00081F45"/>
    <w:rsid w:val="00090BEC"/>
    <w:rsid w:val="0009205A"/>
    <w:rsid w:val="000A0E7B"/>
    <w:rsid w:val="000B1134"/>
    <w:rsid w:val="000B63F5"/>
    <w:rsid w:val="000D3B2B"/>
    <w:rsid w:val="000E06FD"/>
    <w:rsid w:val="000E7761"/>
    <w:rsid w:val="000F0207"/>
    <w:rsid w:val="000F6B95"/>
    <w:rsid w:val="00102566"/>
    <w:rsid w:val="00111774"/>
    <w:rsid w:val="00112E0E"/>
    <w:rsid w:val="00122D8B"/>
    <w:rsid w:val="00124686"/>
    <w:rsid w:val="00125234"/>
    <w:rsid w:val="00134B20"/>
    <w:rsid w:val="00136035"/>
    <w:rsid w:val="00146AE4"/>
    <w:rsid w:val="00155CE0"/>
    <w:rsid w:val="00176C80"/>
    <w:rsid w:val="001827E5"/>
    <w:rsid w:val="001A3A76"/>
    <w:rsid w:val="001A3F9F"/>
    <w:rsid w:val="001A703F"/>
    <w:rsid w:val="001B01FC"/>
    <w:rsid w:val="001B0987"/>
    <w:rsid w:val="001B15FD"/>
    <w:rsid w:val="001B7CA0"/>
    <w:rsid w:val="001D5357"/>
    <w:rsid w:val="001D7255"/>
    <w:rsid w:val="001D79DA"/>
    <w:rsid w:val="001E068A"/>
    <w:rsid w:val="001F1D3D"/>
    <w:rsid w:val="00200595"/>
    <w:rsid w:val="00205EEB"/>
    <w:rsid w:val="0020711F"/>
    <w:rsid w:val="00212086"/>
    <w:rsid w:val="002253FE"/>
    <w:rsid w:val="00226422"/>
    <w:rsid w:val="00227AF3"/>
    <w:rsid w:val="00241387"/>
    <w:rsid w:val="00245E38"/>
    <w:rsid w:val="002462C9"/>
    <w:rsid w:val="00253BB4"/>
    <w:rsid w:val="002649E6"/>
    <w:rsid w:val="002721CA"/>
    <w:rsid w:val="00291C03"/>
    <w:rsid w:val="002921F5"/>
    <w:rsid w:val="0029617C"/>
    <w:rsid w:val="002A5845"/>
    <w:rsid w:val="002A5985"/>
    <w:rsid w:val="002B22C4"/>
    <w:rsid w:val="002B3D82"/>
    <w:rsid w:val="002C1F07"/>
    <w:rsid w:val="002C42DB"/>
    <w:rsid w:val="003172B4"/>
    <w:rsid w:val="00325DD2"/>
    <w:rsid w:val="00344D27"/>
    <w:rsid w:val="003458B7"/>
    <w:rsid w:val="003465CB"/>
    <w:rsid w:val="00360A9A"/>
    <w:rsid w:val="003628C7"/>
    <w:rsid w:val="003645FB"/>
    <w:rsid w:val="00376316"/>
    <w:rsid w:val="00377A86"/>
    <w:rsid w:val="00392992"/>
    <w:rsid w:val="00392E26"/>
    <w:rsid w:val="003A5670"/>
    <w:rsid w:val="003C603E"/>
    <w:rsid w:val="0040101D"/>
    <w:rsid w:val="00404A81"/>
    <w:rsid w:val="0040501D"/>
    <w:rsid w:val="004105A5"/>
    <w:rsid w:val="0041414A"/>
    <w:rsid w:val="00416EBE"/>
    <w:rsid w:val="00422E70"/>
    <w:rsid w:val="004245FB"/>
    <w:rsid w:val="00431621"/>
    <w:rsid w:val="004374D0"/>
    <w:rsid w:val="004374D9"/>
    <w:rsid w:val="004468BA"/>
    <w:rsid w:val="0046227C"/>
    <w:rsid w:val="004660A3"/>
    <w:rsid w:val="0047307A"/>
    <w:rsid w:val="004745A6"/>
    <w:rsid w:val="00474C4E"/>
    <w:rsid w:val="00485DC8"/>
    <w:rsid w:val="004860AD"/>
    <w:rsid w:val="004860B1"/>
    <w:rsid w:val="004863E3"/>
    <w:rsid w:val="00493789"/>
    <w:rsid w:val="004954F9"/>
    <w:rsid w:val="004A1987"/>
    <w:rsid w:val="004A294D"/>
    <w:rsid w:val="004B2DC7"/>
    <w:rsid w:val="004B39E5"/>
    <w:rsid w:val="004C2D05"/>
    <w:rsid w:val="004C4DFD"/>
    <w:rsid w:val="004D1F70"/>
    <w:rsid w:val="004D22F2"/>
    <w:rsid w:val="004D4484"/>
    <w:rsid w:val="004E5073"/>
    <w:rsid w:val="004F381F"/>
    <w:rsid w:val="0051042F"/>
    <w:rsid w:val="005254B9"/>
    <w:rsid w:val="0052637E"/>
    <w:rsid w:val="005321DB"/>
    <w:rsid w:val="005364AC"/>
    <w:rsid w:val="00544011"/>
    <w:rsid w:val="00551887"/>
    <w:rsid w:val="005542FB"/>
    <w:rsid w:val="005553B7"/>
    <w:rsid w:val="005A4B16"/>
    <w:rsid w:val="005A7FB6"/>
    <w:rsid w:val="005B7415"/>
    <w:rsid w:val="005C5634"/>
    <w:rsid w:val="005C5B2B"/>
    <w:rsid w:val="005D4EFD"/>
    <w:rsid w:val="005D525C"/>
    <w:rsid w:val="005E12AE"/>
    <w:rsid w:val="005F017F"/>
    <w:rsid w:val="005F6043"/>
    <w:rsid w:val="0060090C"/>
    <w:rsid w:val="00606AB5"/>
    <w:rsid w:val="00627E18"/>
    <w:rsid w:val="0063765B"/>
    <w:rsid w:val="00641E89"/>
    <w:rsid w:val="006472A8"/>
    <w:rsid w:val="006720A6"/>
    <w:rsid w:val="00673849"/>
    <w:rsid w:val="00680960"/>
    <w:rsid w:val="00686F3C"/>
    <w:rsid w:val="00691309"/>
    <w:rsid w:val="0069511D"/>
    <w:rsid w:val="006A0551"/>
    <w:rsid w:val="006A0922"/>
    <w:rsid w:val="006B00EE"/>
    <w:rsid w:val="006B37C6"/>
    <w:rsid w:val="006C46CE"/>
    <w:rsid w:val="006D1F03"/>
    <w:rsid w:val="006D30D5"/>
    <w:rsid w:val="006D466D"/>
    <w:rsid w:val="006D7AFB"/>
    <w:rsid w:val="006F11CB"/>
    <w:rsid w:val="006F5ECD"/>
    <w:rsid w:val="006F78F5"/>
    <w:rsid w:val="007042A7"/>
    <w:rsid w:val="007101ED"/>
    <w:rsid w:val="00725B90"/>
    <w:rsid w:val="00726423"/>
    <w:rsid w:val="00734730"/>
    <w:rsid w:val="00756954"/>
    <w:rsid w:val="007611EC"/>
    <w:rsid w:val="007622DA"/>
    <w:rsid w:val="00766F04"/>
    <w:rsid w:val="00774C08"/>
    <w:rsid w:val="0079641A"/>
    <w:rsid w:val="007A41E0"/>
    <w:rsid w:val="007B2A99"/>
    <w:rsid w:val="007C15D8"/>
    <w:rsid w:val="007C1938"/>
    <w:rsid w:val="007C69E4"/>
    <w:rsid w:val="007E5862"/>
    <w:rsid w:val="007F40C8"/>
    <w:rsid w:val="007F46AD"/>
    <w:rsid w:val="007F4ADE"/>
    <w:rsid w:val="00800D97"/>
    <w:rsid w:val="008148F8"/>
    <w:rsid w:val="00821EF3"/>
    <w:rsid w:val="0082283C"/>
    <w:rsid w:val="00825C44"/>
    <w:rsid w:val="0083270C"/>
    <w:rsid w:val="00836DF4"/>
    <w:rsid w:val="00841064"/>
    <w:rsid w:val="008414B0"/>
    <w:rsid w:val="00843601"/>
    <w:rsid w:val="0085779B"/>
    <w:rsid w:val="008628E4"/>
    <w:rsid w:val="00864A81"/>
    <w:rsid w:val="0086758D"/>
    <w:rsid w:val="0087525E"/>
    <w:rsid w:val="00876795"/>
    <w:rsid w:val="008775E8"/>
    <w:rsid w:val="00880C1A"/>
    <w:rsid w:val="008A500B"/>
    <w:rsid w:val="008A5FA8"/>
    <w:rsid w:val="008B220A"/>
    <w:rsid w:val="008C3BF3"/>
    <w:rsid w:val="008C4A7B"/>
    <w:rsid w:val="008C6527"/>
    <w:rsid w:val="008C6AEE"/>
    <w:rsid w:val="008D31F6"/>
    <w:rsid w:val="008E19F3"/>
    <w:rsid w:val="008E7031"/>
    <w:rsid w:val="008E79C8"/>
    <w:rsid w:val="008F0338"/>
    <w:rsid w:val="008F5D9C"/>
    <w:rsid w:val="008F6DCB"/>
    <w:rsid w:val="00902334"/>
    <w:rsid w:val="009124F8"/>
    <w:rsid w:val="009156A6"/>
    <w:rsid w:val="009278DF"/>
    <w:rsid w:val="00933F99"/>
    <w:rsid w:val="0093454F"/>
    <w:rsid w:val="0094035E"/>
    <w:rsid w:val="00941756"/>
    <w:rsid w:val="009433A6"/>
    <w:rsid w:val="00952CD7"/>
    <w:rsid w:val="00954222"/>
    <w:rsid w:val="00954860"/>
    <w:rsid w:val="00956E00"/>
    <w:rsid w:val="009611EB"/>
    <w:rsid w:val="00971B72"/>
    <w:rsid w:val="0097727D"/>
    <w:rsid w:val="00987CD4"/>
    <w:rsid w:val="00993F1D"/>
    <w:rsid w:val="009958A2"/>
    <w:rsid w:val="009A2E30"/>
    <w:rsid w:val="009B026F"/>
    <w:rsid w:val="009B4642"/>
    <w:rsid w:val="009B5846"/>
    <w:rsid w:val="009C0820"/>
    <w:rsid w:val="009C6F90"/>
    <w:rsid w:val="009D0D8B"/>
    <w:rsid w:val="009D56EC"/>
    <w:rsid w:val="009E0E0A"/>
    <w:rsid w:val="009E4E22"/>
    <w:rsid w:val="009E7512"/>
    <w:rsid w:val="009F22A8"/>
    <w:rsid w:val="009F2C35"/>
    <w:rsid w:val="009F4DA3"/>
    <w:rsid w:val="00A008B8"/>
    <w:rsid w:val="00A01AD5"/>
    <w:rsid w:val="00A05C9C"/>
    <w:rsid w:val="00A11ED2"/>
    <w:rsid w:val="00A167D4"/>
    <w:rsid w:val="00A25C9A"/>
    <w:rsid w:val="00A32B73"/>
    <w:rsid w:val="00A357AA"/>
    <w:rsid w:val="00A445BD"/>
    <w:rsid w:val="00A45CF6"/>
    <w:rsid w:val="00A52981"/>
    <w:rsid w:val="00A673C6"/>
    <w:rsid w:val="00A7167B"/>
    <w:rsid w:val="00A736FA"/>
    <w:rsid w:val="00A80B4A"/>
    <w:rsid w:val="00A80F58"/>
    <w:rsid w:val="00A909E9"/>
    <w:rsid w:val="00A97544"/>
    <w:rsid w:val="00AA463F"/>
    <w:rsid w:val="00AB798E"/>
    <w:rsid w:val="00AC4214"/>
    <w:rsid w:val="00AC779B"/>
    <w:rsid w:val="00AD05F8"/>
    <w:rsid w:val="00AD4F88"/>
    <w:rsid w:val="00AD7203"/>
    <w:rsid w:val="00AE73B9"/>
    <w:rsid w:val="00AF2B38"/>
    <w:rsid w:val="00B04F96"/>
    <w:rsid w:val="00B11374"/>
    <w:rsid w:val="00B122A4"/>
    <w:rsid w:val="00B1372D"/>
    <w:rsid w:val="00B167A2"/>
    <w:rsid w:val="00B207AE"/>
    <w:rsid w:val="00B421A2"/>
    <w:rsid w:val="00B42289"/>
    <w:rsid w:val="00B55AA0"/>
    <w:rsid w:val="00B641EC"/>
    <w:rsid w:val="00B80440"/>
    <w:rsid w:val="00B826DC"/>
    <w:rsid w:val="00B903A3"/>
    <w:rsid w:val="00BA262C"/>
    <w:rsid w:val="00BB3D8B"/>
    <w:rsid w:val="00BC1A69"/>
    <w:rsid w:val="00BC1CFC"/>
    <w:rsid w:val="00BC348B"/>
    <w:rsid w:val="00BC428F"/>
    <w:rsid w:val="00BC4F37"/>
    <w:rsid w:val="00BC50A0"/>
    <w:rsid w:val="00BE4F3E"/>
    <w:rsid w:val="00BE5533"/>
    <w:rsid w:val="00BF1D17"/>
    <w:rsid w:val="00BF73E9"/>
    <w:rsid w:val="00C01893"/>
    <w:rsid w:val="00C060E4"/>
    <w:rsid w:val="00C07FE5"/>
    <w:rsid w:val="00C15085"/>
    <w:rsid w:val="00C2621B"/>
    <w:rsid w:val="00C4418D"/>
    <w:rsid w:val="00C6435F"/>
    <w:rsid w:val="00C67ABE"/>
    <w:rsid w:val="00C735EC"/>
    <w:rsid w:val="00C8073A"/>
    <w:rsid w:val="00CA56E0"/>
    <w:rsid w:val="00CB4898"/>
    <w:rsid w:val="00CB6530"/>
    <w:rsid w:val="00CC147B"/>
    <w:rsid w:val="00CD2AAF"/>
    <w:rsid w:val="00CD6FAB"/>
    <w:rsid w:val="00CE5CEE"/>
    <w:rsid w:val="00D02512"/>
    <w:rsid w:val="00D05932"/>
    <w:rsid w:val="00D11467"/>
    <w:rsid w:val="00D11F66"/>
    <w:rsid w:val="00D20B8F"/>
    <w:rsid w:val="00D34568"/>
    <w:rsid w:val="00D4123B"/>
    <w:rsid w:val="00D446B9"/>
    <w:rsid w:val="00D47B20"/>
    <w:rsid w:val="00D5004A"/>
    <w:rsid w:val="00D5026B"/>
    <w:rsid w:val="00D54B70"/>
    <w:rsid w:val="00D6295D"/>
    <w:rsid w:val="00D71D5D"/>
    <w:rsid w:val="00D720EB"/>
    <w:rsid w:val="00D72352"/>
    <w:rsid w:val="00D77AC4"/>
    <w:rsid w:val="00D828E0"/>
    <w:rsid w:val="00D83178"/>
    <w:rsid w:val="00D95713"/>
    <w:rsid w:val="00D960E3"/>
    <w:rsid w:val="00DA1383"/>
    <w:rsid w:val="00DB5920"/>
    <w:rsid w:val="00DC19D7"/>
    <w:rsid w:val="00DC1F67"/>
    <w:rsid w:val="00DC4EA2"/>
    <w:rsid w:val="00DC6369"/>
    <w:rsid w:val="00DC6C86"/>
    <w:rsid w:val="00DC6D6D"/>
    <w:rsid w:val="00DD66DF"/>
    <w:rsid w:val="00DE7010"/>
    <w:rsid w:val="00DF28B0"/>
    <w:rsid w:val="00DF516F"/>
    <w:rsid w:val="00DF6E64"/>
    <w:rsid w:val="00DF74EA"/>
    <w:rsid w:val="00E04015"/>
    <w:rsid w:val="00E11147"/>
    <w:rsid w:val="00E12085"/>
    <w:rsid w:val="00E14E15"/>
    <w:rsid w:val="00E15CA8"/>
    <w:rsid w:val="00E269FD"/>
    <w:rsid w:val="00E34F20"/>
    <w:rsid w:val="00E3504A"/>
    <w:rsid w:val="00E37C46"/>
    <w:rsid w:val="00E4426C"/>
    <w:rsid w:val="00E56B59"/>
    <w:rsid w:val="00E607AE"/>
    <w:rsid w:val="00E619F3"/>
    <w:rsid w:val="00E72025"/>
    <w:rsid w:val="00E846C5"/>
    <w:rsid w:val="00E957B9"/>
    <w:rsid w:val="00EA0157"/>
    <w:rsid w:val="00EA2931"/>
    <w:rsid w:val="00EA2F85"/>
    <w:rsid w:val="00EB461C"/>
    <w:rsid w:val="00EC2243"/>
    <w:rsid w:val="00EC74F3"/>
    <w:rsid w:val="00EE14BE"/>
    <w:rsid w:val="00EE1E0A"/>
    <w:rsid w:val="00EF11CC"/>
    <w:rsid w:val="00F11668"/>
    <w:rsid w:val="00F11A73"/>
    <w:rsid w:val="00F214C1"/>
    <w:rsid w:val="00F340D6"/>
    <w:rsid w:val="00F4116A"/>
    <w:rsid w:val="00F51786"/>
    <w:rsid w:val="00F64089"/>
    <w:rsid w:val="00F8060A"/>
    <w:rsid w:val="00F8702D"/>
    <w:rsid w:val="00F94665"/>
    <w:rsid w:val="00FA05F3"/>
    <w:rsid w:val="00FB09C0"/>
    <w:rsid w:val="00FB37A9"/>
    <w:rsid w:val="00FB5D85"/>
    <w:rsid w:val="00FB6E86"/>
    <w:rsid w:val="00FC0BA4"/>
    <w:rsid w:val="00FC3770"/>
    <w:rsid w:val="00FD156D"/>
    <w:rsid w:val="00FD18F9"/>
    <w:rsid w:val="00FD3976"/>
    <w:rsid w:val="00FE2FC8"/>
    <w:rsid w:val="00FF23EC"/>
    <w:rsid w:val="012F7781"/>
    <w:rsid w:val="01BA2E23"/>
    <w:rsid w:val="03453FB5"/>
    <w:rsid w:val="04FC5B9B"/>
    <w:rsid w:val="05BBB1A1"/>
    <w:rsid w:val="093609BA"/>
    <w:rsid w:val="0A12A962"/>
    <w:rsid w:val="0B7C8CAE"/>
    <w:rsid w:val="0C28134F"/>
    <w:rsid w:val="0C396695"/>
    <w:rsid w:val="0DC4A520"/>
    <w:rsid w:val="0EF74870"/>
    <w:rsid w:val="0F0DDAF1"/>
    <w:rsid w:val="0F521D3B"/>
    <w:rsid w:val="0FB6D826"/>
    <w:rsid w:val="10211FD4"/>
    <w:rsid w:val="11F6540B"/>
    <w:rsid w:val="12D26A51"/>
    <w:rsid w:val="135D3344"/>
    <w:rsid w:val="13652F76"/>
    <w:rsid w:val="13A1936B"/>
    <w:rsid w:val="13ACEC2C"/>
    <w:rsid w:val="15190634"/>
    <w:rsid w:val="179E5072"/>
    <w:rsid w:val="188C52D2"/>
    <w:rsid w:val="19F7308A"/>
    <w:rsid w:val="1B5AC3B2"/>
    <w:rsid w:val="1C9FCF0D"/>
    <w:rsid w:val="1CBA55EF"/>
    <w:rsid w:val="1D2BE671"/>
    <w:rsid w:val="1F366234"/>
    <w:rsid w:val="2020AD76"/>
    <w:rsid w:val="2075A1DC"/>
    <w:rsid w:val="214D7253"/>
    <w:rsid w:val="23B98425"/>
    <w:rsid w:val="23E55553"/>
    <w:rsid w:val="24D9848B"/>
    <w:rsid w:val="256E8718"/>
    <w:rsid w:val="25819D89"/>
    <w:rsid w:val="267384B8"/>
    <w:rsid w:val="26A732A0"/>
    <w:rsid w:val="27A550F8"/>
    <w:rsid w:val="281CDA20"/>
    <w:rsid w:val="283AC30B"/>
    <w:rsid w:val="28D8E03E"/>
    <w:rsid w:val="29FD3B07"/>
    <w:rsid w:val="2A9CE43C"/>
    <w:rsid w:val="2B5FB63B"/>
    <w:rsid w:val="2B8EFFAB"/>
    <w:rsid w:val="2B9A0544"/>
    <w:rsid w:val="2D3AFE50"/>
    <w:rsid w:val="2D658ED9"/>
    <w:rsid w:val="2E03DCC7"/>
    <w:rsid w:val="2E15ADBF"/>
    <w:rsid w:val="2EA87EF5"/>
    <w:rsid w:val="2EC9DFFD"/>
    <w:rsid w:val="2F3B7648"/>
    <w:rsid w:val="30392A5B"/>
    <w:rsid w:val="303D8EC6"/>
    <w:rsid w:val="30C873A0"/>
    <w:rsid w:val="32F0CCDF"/>
    <w:rsid w:val="340BFCCE"/>
    <w:rsid w:val="34C89D0C"/>
    <w:rsid w:val="34C95E45"/>
    <w:rsid w:val="357199E3"/>
    <w:rsid w:val="371681FC"/>
    <w:rsid w:val="38AA9679"/>
    <w:rsid w:val="39DAF894"/>
    <w:rsid w:val="39DB5372"/>
    <w:rsid w:val="3E1C93A3"/>
    <w:rsid w:val="40442803"/>
    <w:rsid w:val="407B7CDA"/>
    <w:rsid w:val="40C940E0"/>
    <w:rsid w:val="411A44C1"/>
    <w:rsid w:val="41ACB33A"/>
    <w:rsid w:val="41DAA4E7"/>
    <w:rsid w:val="44D4B537"/>
    <w:rsid w:val="44FB32B4"/>
    <w:rsid w:val="45355655"/>
    <w:rsid w:val="453742AD"/>
    <w:rsid w:val="46AFB1C7"/>
    <w:rsid w:val="4709302C"/>
    <w:rsid w:val="48654B9E"/>
    <w:rsid w:val="49424709"/>
    <w:rsid w:val="49A6B642"/>
    <w:rsid w:val="4BD4A1AD"/>
    <w:rsid w:val="4C82F16E"/>
    <w:rsid w:val="4D283A4A"/>
    <w:rsid w:val="4D778DB6"/>
    <w:rsid w:val="4F5D741D"/>
    <w:rsid w:val="50B525CE"/>
    <w:rsid w:val="51D5FE97"/>
    <w:rsid w:val="54A937E4"/>
    <w:rsid w:val="567F5DDF"/>
    <w:rsid w:val="57573E97"/>
    <w:rsid w:val="57962B66"/>
    <w:rsid w:val="57FB3065"/>
    <w:rsid w:val="581FBD04"/>
    <w:rsid w:val="58F94EC4"/>
    <w:rsid w:val="5A02ED95"/>
    <w:rsid w:val="5A519F57"/>
    <w:rsid w:val="5AD15FE9"/>
    <w:rsid w:val="5C2DFFDB"/>
    <w:rsid w:val="5CA67952"/>
    <w:rsid w:val="5D8D5FDD"/>
    <w:rsid w:val="5DC4F9DE"/>
    <w:rsid w:val="5E128269"/>
    <w:rsid w:val="5E3A20A6"/>
    <w:rsid w:val="5E62DB91"/>
    <w:rsid w:val="5FDE8BF0"/>
    <w:rsid w:val="62272E09"/>
    <w:rsid w:val="62E54914"/>
    <w:rsid w:val="6357C20C"/>
    <w:rsid w:val="648B0128"/>
    <w:rsid w:val="6807D224"/>
    <w:rsid w:val="69293F2E"/>
    <w:rsid w:val="6A2603DB"/>
    <w:rsid w:val="6D8E68BC"/>
    <w:rsid w:val="6DD39D45"/>
    <w:rsid w:val="6E6FBF67"/>
    <w:rsid w:val="6F6B8977"/>
    <w:rsid w:val="70ED30DA"/>
    <w:rsid w:val="713F32F3"/>
    <w:rsid w:val="71BF7AA9"/>
    <w:rsid w:val="71FAE190"/>
    <w:rsid w:val="723F0132"/>
    <w:rsid w:val="72B5E79F"/>
    <w:rsid w:val="72BA7447"/>
    <w:rsid w:val="73CC57E3"/>
    <w:rsid w:val="74096C20"/>
    <w:rsid w:val="746DFBA3"/>
    <w:rsid w:val="748B7FCC"/>
    <w:rsid w:val="75DAC021"/>
    <w:rsid w:val="764A428F"/>
    <w:rsid w:val="7772E494"/>
    <w:rsid w:val="7952B3C9"/>
    <w:rsid w:val="7B17A266"/>
    <w:rsid w:val="7B2F8C69"/>
    <w:rsid w:val="7C16E8D6"/>
    <w:rsid w:val="7C62915B"/>
    <w:rsid w:val="7D27F8C6"/>
    <w:rsid w:val="7DA4816D"/>
    <w:rsid w:val="7E097B12"/>
    <w:rsid w:val="7F6FA484"/>
    <w:rsid w:val="7F9DA7E3"/>
    <w:rsid w:val="7FCF74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EC9556"/>
  <w15:chartTrackingRefBased/>
  <w15:docId w15:val="{5CCDD853-3109-4E8E-B71D-389450E5FD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05F3"/>
    <w:pPr>
      <w:spacing w:after="0" w:line="240" w:lineRule="auto"/>
    </w:pPr>
    <w:rPr>
      <w:rFonts w:ascii="Segoe UI" w:hAnsi="Segoe UI"/>
      <w:sz w:val="20"/>
    </w:rPr>
  </w:style>
  <w:style w:type="paragraph" w:styleId="Heading1">
    <w:name w:val="heading 1"/>
    <w:basedOn w:val="NoSpacing"/>
    <w:next w:val="Normal"/>
    <w:link w:val="Heading1Char"/>
    <w:uiPriority w:val="9"/>
    <w:qFormat/>
    <w:rsid w:val="009E4E22"/>
    <w:pPr>
      <w:outlineLvl w:val="0"/>
    </w:pPr>
    <w:rPr>
      <w:rFonts w:ascii="Segoe UI" w:hAnsi="Segoe UI" w:cs="Segoe UI"/>
      <w:sz w:val="32"/>
      <w:szCs w:val="32"/>
    </w:rPr>
  </w:style>
  <w:style w:type="paragraph" w:styleId="Heading3">
    <w:name w:val="heading 3"/>
    <w:basedOn w:val="Normal"/>
    <w:next w:val="Normal"/>
    <w:link w:val="Heading3Char"/>
    <w:uiPriority w:val="9"/>
    <w:semiHidden/>
    <w:unhideWhenUsed/>
    <w:qFormat/>
    <w:rsid w:val="00FA05F3"/>
    <w:pPr>
      <w:keepNext/>
      <w:keepLines/>
      <w:spacing w:before="40" w:line="259" w:lineRule="auto"/>
      <w:outlineLvl w:val="2"/>
    </w:pPr>
    <w:rPr>
      <w:rFonts w:asciiTheme="majorHAnsi" w:eastAsiaTheme="majorEastAsia" w:hAnsiTheme="majorHAnsi" w:cstheme="majorBidi"/>
      <w:color w:val="001B32"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Style1">
    <w:name w:val="Style1"/>
    <w:uiPriority w:val="99"/>
    <w:rsid w:val="00B1372D"/>
    <w:pPr>
      <w:numPr>
        <w:numId w:val="1"/>
      </w:numPr>
    </w:pPr>
  </w:style>
  <w:style w:type="paragraph" w:styleId="NoSpacing">
    <w:name w:val="No Spacing"/>
    <w:link w:val="NoSpacingChar"/>
    <w:uiPriority w:val="1"/>
    <w:qFormat/>
    <w:rsid w:val="00A01AD5"/>
    <w:pPr>
      <w:spacing w:after="0" w:line="240" w:lineRule="auto"/>
    </w:pPr>
  </w:style>
  <w:style w:type="paragraph" w:styleId="BalloonText">
    <w:name w:val="Balloon Text"/>
    <w:basedOn w:val="Normal"/>
    <w:link w:val="BalloonTextChar"/>
    <w:uiPriority w:val="99"/>
    <w:semiHidden/>
    <w:unhideWhenUsed/>
    <w:rsid w:val="00031212"/>
    <w:rPr>
      <w:rFonts w:cs="Segoe UI"/>
      <w:sz w:val="18"/>
      <w:szCs w:val="18"/>
    </w:rPr>
  </w:style>
  <w:style w:type="character" w:customStyle="1" w:styleId="BalloonTextChar">
    <w:name w:val="Balloon Text Char"/>
    <w:basedOn w:val="DefaultParagraphFont"/>
    <w:link w:val="BalloonText"/>
    <w:uiPriority w:val="99"/>
    <w:semiHidden/>
    <w:rsid w:val="00031212"/>
    <w:rPr>
      <w:rFonts w:ascii="Segoe UI" w:hAnsi="Segoe UI" w:cs="Segoe UI"/>
      <w:sz w:val="18"/>
      <w:szCs w:val="18"/>
    </w:rPr>
  </w:style>
  <w:style w:type="paragraph" w:styleId="Header">
    <w:name w:val="header"/>
    <w:basedOn w:val="Normal"/>
    <w:link w:val="HeaderChar"/>
    <w:unhideWhenUsed/>
    <w:qFormat/>
    <w:rsid w:val="000E7761"/>
    <w:pPr>
      <w:tabs>
        <w:tab w:val="center" w:pos="4680"/>
        <w:tab w:val="right" w:pos="9360"/>
      </w:tabs>
    </w:pPr>
    <w:rPr>
      <w:rFonts w:asciiTheme="minorHAnsi" w:hAnsiTheme="minorHAnsi"/>
      <w:sz w:val="22"/>
    </w:rPr>
  </w:style>
  <w:style w:type="character" w:customStyle="1" w:styleId="HeaderChar">
    <w:name w:val="Header Char"/>
    <w:basedOn w:val="DefaultParagraphFont"/>
    <w:link w:val="Header"/>
    <w:rsid w:val="000E7761"/>
  </w:style>
  <w:style w:type="paragraph" w:styleId="Footer">
    <w:name w:val="footer"/>
    <w:basedOn w:val="Normal"/>
    <w:link w:val="FooterChar"/>
    <w:uiPriority w:val="99"/>
    <w:unhideWhenUsed/>
    <w:qFormat/>
    <w:rsid w:val="000E7761"/>
    <w:pPr>
      <w:tabs>
        <w:tab w:val="center" w:pos="4680"/>
        <w:tab w:val="right" w:pos="9360"/>
      </w:tabs>
    </w:pPr>
    <w:rPr>
      <w:rFonts w:asciiTheme="minorHAnsi" w:hAnsiTheme="minorHAnsi"/>
      <w:sz w:val="22"/>
    </w:rPr>
  </w:style>
  <w:style w:type="character" w:customStyle="1" w:styleId="FooterChar">
    <w:name w:val="Footer Char"/>
    <w:basedOn w:val="DefaultParagraphFont"/>
    <w:link w:val="Footer"/>
    <w:uiPriority w:val="99"/>
    <w:rsid w:val="000E7761"/>
  </w:style>
  <w:style w:type="paragraph" w:customStyle="1" w:styleId="HeaderBold">
    <w:name w:val="Header Bold"/>
    <w:basedOn w:val="NoSpacing"/>
    <w:link w:val="HeaderBoldChar"/>
    <w:qFormat/>
    <w:rsid w:val="00B167A2"/>
    <w:pPr>
      <w:spacing w:before="120"/>
      <w:ind w:left="1800"/>
    </w:pPr>
    <w:rPr>
      <w:rFonts w:ascii="Segoe UI" w:hAnsi="Segoe UI" w:cs="Segoe UI"/>
      <w:caps/>
      <w:color w:val="777777" w:themeColor="text1"/>
      <w:sz w:val="36"/>
      <w:szCs w:val="36"/>
    </w:rPr>
  </w:style>
  <w:style w:type="character" w:customStyle="1" w:styleId="HeaderBoldChar">
    <w:name w:val="Header Bold Char"/>
    <w:basedOn w:val="DefaultParagraphFont"/>
    <w:link w:val="HeaderBold"/>
    <w:rsid w:val="00B167A2"/>
    <w:rPr>
      <w:rFonts w:ascii="Segoe UI" w:hAnsi="Segoe UI" w:cs="Segoe UI"/>
      <w:caps/>
      <w:color w:val="777777" w:themeColor="text1"/>
      <w:sz w:val="36"/>
      <w:szCs w:val="36"/>
    </w:rPr>
  </w:style>
  <w:style w:type="character" w:customStyle="1" w:styleId="Heading1Char">
    <w:name w:val="Heading 1 Char"/>
    <w:basedOn w:val="DefaultParagraphFont"/>
    <w:link w:val="Heading1"/>
    <w:uiPriority w:val="9"/>
    <w:rsid w:val="009E4E22"/>
    <w:rPr>
      <w:rFonts w:ascii="Segoe UI" w:hAnsi="Segoe UI" w:cs="Segoe UI"/>
      <w:sz w:val="32"/>
      <w:szCs w:val="32"/>
    </w:rPr>
  </w:style>
  <w:style w:type="character" w:customStyle="1" w:styleId="Heading3Char">
    <w:name w:val="Heading 3 Char"/>
    <w:basedOn w:val="DefaultParagraphFont"/>
    <w:link w:val="Heading3"/>
    <w:uiPriority w:val="9"/>
    <w:semiHidden/>
    <w:rsid w:val="00FA05F3"/>
    <w:rPr>
      <w:rFonts w:asciiTheme="majorHAnsi" w:eastAsiaTheme="majorEastAsia" w:hAnsiTheme="majorHAnsi" w:cstheme="majorBidi"/>
      <w:color w:val="001B32" w:themeColor="accent1" w:themeShade="7F"/>
      <w:sz w:val="24"/>
      <w:szCs w:val="24"/>
    </w:rPr>
  </w:style>
  <w:style w:type="paragraph" w:customStyle="1" w:styleId="TableText">
    <w:name w:val="Table Text"/>
    <w:basedOn w:val="NoSpacing"/>
    <w:qFormat/>
    <w:rsid w:val="00FA05F3"/>
    <w:pPr>
      <w:spacing w:before="60" w:after="60"/>
    </w:pPr>
    <w:rPr>
      <w:rFonts w:ascii="Segoe UI" w:hAnsi="Segoe UI"/>
      <w:sz w:val="20"/>
    </w:rPr>
  </w:style>
  <w:style w:type="table" w:styleId="TableGrid">
    <w:name w:val="Table Grid"/>
    <w:basedOn w:val="TableNormal"/>
    <w:uiPriority w:val="59"/>
    <w:rsid w:val="00B16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basedOn w:val="DefaultParagraphFont"/>
    <w:link w:val="NoSpacing"/>
    <w:uiPriority w:val="1"/>
    <w:rsid w:val="00B167A2"/>
  </w:style>
  <w:style w:type="paragraph" w:styleId="ListParagraph">
    <w:name w:val="List Paragraph"/>
    <w:basedOn w:val="Normal"/>
    <w:uiPriority w:val="99"/>
    <w:qFormat/>
    <w:rsid w:val="00B167A2"/>
    <w:pPr>
      <w:widowControl w:val="0"/>
      <w:autoSpaceDE w:val="0"/>
      <w:autoSpaceDN w:val="0"/>
      <w:adjustRightInd w:val="0"/>
      <w:ind w:left="720"/>
      <w:contextualSpacing/>
    </w:pPr>
    <w:rPr>
      <w:rFonts w:eastAsia="Times New Roman" w:cs="Times New Roman"/>
      <w:sz w:val="22"/>
      <w:szCs w:val="24"/>
    </w:rPr>
  </w:style>
  <w:style w:type="paragraph" w:customStyle="1" w:styleId="HeaderCity">
    <w:name w:val="Header City"/>
    <w:link w:val="HeaderCityChar"/>
    <w:qFormat/>
    <w:rsid w:val="00B167A2"/>
    <w:pPr>
      <w:spacing w:after="0"/>
      <w:ind w:left="1800"/>
    </w:pPr>
    <w:rPr>
      <w:rFonts w:ascii="Segoe UI" w:hAnsi="Segoe UI" w:cs="Segoe UI"/>
      <w:color w:val="777777" w:themeColor="text1"/>
      <w:sz w:val="20"/>
      <w:szCs w:val="20"/>
    </w:rPr>
  </w:style>
  <w:style w:type="paragraph" w:customStyle="1" w:styleId="HeaderDepartment">
    <w:name w:val="Header Department"/>
    <w:link w:val="HeaderDepartmentChar"/>
    <w:qFormat/>
    <w:rsid w:val="00B167A2"/>
    <w:pPr>
      <w:ind w:left="1800"/>
      <w:jc w:val="both"/>
    </w:pPr>
    <w:rPr>
      <w:rFonts w:ascii="Segoe UI" w:hAnsi="Segoe UI" w:cs="Segoe UI"/>
      <w:color w:val="777777" w:themeColor="text1"/>
      <w:spacing w:val="22"/>
      <w:sz w:val="16"/>
      <w:szCs w:val="16"/>
    </w:rPr>
  </w:style>
  <w:style w:type="character" w:customStyle="1" w:styleId="HeaderCityChar">
    <w:name w:val="Header City Char"/>
    <w:basedOn w:val="HeaderBoldChar"/>
    <w:link w:val="HeaderCity"/>
    <w:rsid w:val="00B167A2"/>
    <w:rPr>
      <w:rFonts w:ascii="Segoe UI" w:hAnsi="Segoe UI" w:cs="Segoe UI"/>
      <w:b/>
      <w:caps/>
      <w:color w:val="777777" w:themeColor="text1"/>
      <w:sz w:val="36"/>
      <w:szCs w:val="36"/>
    </w:rPr>
  </w:style>
  <w:style w:type="paragraph" w:customStyle="1" w:styleId="HeaderDivision">
    <w:name w:val="Header Division"/>
    <w:link w:val="HeaderDivisionChar"/>
    <w:qFormat/>
    <w:rsid w:val="00B167A2"/>
    <w:pPr>
      <w:ind w:left="1800"/>
      <w:jc w:val="both"/>
    </w:pPr>
    <w:rPr>
      <w:rFonts w:ascii="Segoe UI" w:hAnsi="Segoe UI" w:cs="Segoe UI"/>
      <w:b/>
      <w:color w:val="777777" w:themeColor="text1"/>
      <w:spacing w:val="22"/>
      <w:sz w:val="16"/>
      <w:szCs w:val="16"/>
    </w:rPr>
  </w:style>
  <w:style w:type="character" w:customStyle="1" w:styleId="HeaderDepartmentChar">
    <w:name w:val="Header Department Char"/>
    <w:basedOn w:val="DefaultParagraphFont"/>
    <w:link w:val="HeaderDepartment"/>
    <w:rsid w:val="00B167A2"/>
    <w:rPr>
      <w:rFonts w:ascii="Segoe UI" w:hAnsi="Segoe UI" w:cs="Segoe UI"/>
      <w:color w:val="777777" w:themeColor="text1"/>
      <w:spacing w:val="22"/>
      <w:sz w:val="16"/>
      <w:szCs w:val="16"/>
    </w:rPr>
  </w:style>
  <w:style w:type="paragraph" w:customStyle="1" w:styleId="SectionTitle">
    <w:name w:val="Section Title"/>
    <w:basedOn w:val="NoSpacing"/>
    <w:link w:val="SectionTitleChar"/>
    <w:qFormat/>
    <w:rsid w:val="008775E8"/>
    <w:pPr>
      <w:jc w:val="both"/>
    </w:pPr>
    <w:rPr>
      <w:rFonts w:ascii="Inter" w:hAnsi="Inter" w:cs="Segoe UI"/>
      <w:b/>
      <w:sz w:val="24"/>
      <w:szCs w:val="24"/>
    </w:rPr>
  </w:style>
  <w:style w:type="character" w:customStyle="1" w:styleId="HeaderDivisionChar">
    <w:name w:val="Header Division Char"/>
    <w:basedOn w:val="DefaultParagraphFont"/>
    <w:link w:val="HeaderDivision"/>
    <w:rsid w:val="00B167A2"/>
    <w:rPr>
      <w:rFonts w:ascii="Segoe UI" w:hAnsi="Segoe UI" w:cs="Segoe UI"/>
      <w:b/>
      <w:color w:val="777777" w:themeColor="text1"/>
      <w:spacing w:val="22"/>
      <w:sz w:val="16"/>
      <w:szCs w:val="16"/>
    </w:rPr>
  </w:style>
  <w:style w:type="paragraph" w:customStyle="1" w:styleId="SubsectionTitle">
    <w:name w:val="Subsection Title"/>
    <w:basedOn w:val="SectionTitle"/>
    <w:link w:val="SubsectionTitleChar"/>
    <w:qFormat/>
    <w:rsid w:val="006472A8"/>
  </w:style>
  <w:style w:type="character" w:customStyle="1" w:styleId="SectionTitleChar">
    <w:name w:val="Section Title Char"/>
    <w:basedOn w:val="NoSpacingChar"/>
    <w:link w:val="SectionTitle"/>
    <w:rsid w:val="008775E8"/>
    <w:rPr>
      <w:rFonts w:ascii="Inter" w:hAnsi="Inter" w:cs="Segoe UI"/>
      <w:b/>
      <w:sz w:val="24"/>
      <w:szCs w:val="24"/>
    </w:rPr>
  </w:style>
  <w:style w:type="character" w:customStyle="1" w:styleId="SubsectionTitleChar">
    <w:name w:val="Subsection Title Char"/>
    <w:basedOn w:val="SectionTitleChar"/>
    <w:link w:val="SubsectionTitle"/>
    <w:rsid w:val="006472A8"/>
    <w:rPr>
      <w:rFonts w:ascii="Segoe UI" w:hAnsi="Segoe UI" w:cs="Segoe UI"/>
      <w:b/>
      <w:caps w:val="0"/>
      <w:sz w:val="24"/>
      <w:szCs w:val="24"/>
    </w:rPr>
  </w:style>
  <w:style w:type="character" w:styleId="CommentReference">
    <w:name w:val="annotation reference"/>
    <w:basedOn w:val="DefaultParagraphFont"/>
    <w:uiPriority w:val="99"/>
    <w:semiHidden/>
    <w:unhideWhenUsed/>
    <w:rsid w:val="00800D97"/>
    <w:rPr>
      <w:sz w:val="16"/>
      <w:szCs w:val="16"/>
    </w:rPr>
  </w:style>
  <w:style w:type="paragraph" w:styleId="CommentText">
    <w:name w:val="annotation text"/>
    <w:basedOn w:val="Normal"/>
    <w:link w:val="CommentTextChar"/>
    <w:uiPriority w:val="99"/>
    <w:semiHidden/>
    <w:unhideWhenUsed/>
    <w:rsid w:val="00800D97"/>
    <w:rPr>
      <w:szCs w:val="20"/>
    </w:rPr>
  </w:style>
  <w:style w:type="character" w:customStyle="1" w:styleId="CommentTextChar">
    <w:name w:val="Comment Text Char"/>
    <w:basedOn w:val="DefaultParagraphFont"/>
    <w:link w:val="CommentText"/>
    <w:uiPriority w:val="99"/>
    <w:semiHidden/>
    <w:rsid w:val="00800D97"/>
    <w:rPr>
      <w:rFonts w:ascii="Segoe UI" w:hAnsi="Segoe UI"/>
      <w:sz w:val="20"/>
      <w:szCs w:val="20"/>
    </w:rPr>
  </w:style>
  <w:style w:type="paragraph" w:styleId="CommentSubject">
    <w:name w:val="annotation subject"/>
    <w:basedOn w:val="CommentText"/>
    <w:next w:val="CommentText"/>
    <w:link w:val="CommentSubjectChar"/>
    <w:uiPriority w:val="99"/>
    <w:semiHidden/>
    <w:unhideWhenUsed/>
    <w:rsid w:val="00800D97"/>
    <w:rPr>
      <w:b/>
      <w:bCs/>
    </w:rPr>
  </w:style>
  <w:style w:type="character" w:customStyle="1" w:styleId="CommentSubjectChar">
    <w:name w:val="Comment Subject Char"/>
    <w:basedOn w:val="CommentTextChar"/>
    <w:link w:val="CommentSubject"/>
    <w:uiPriority w:val="99"/>
    <w:semiHidden/>
    <w:rsid w:val="00800D97"/>
    <w:rPr>
      <w:rFonts w:ascii="Segoe UI" w:hAnsi="Segoe UI"/>
      <w:b/>
      <w:bCs/>
      <w:sz w:val="20"/>
      <w:szCs w:val="20"/>
    </w:rPr>
  </w:style>
  <w:style w:type="paragraph" w:styleId="Revision">
    <w:name w:val="Revision"/>
    <w:hidden/>
    <w:uiPriority w:val="99"/>
    <w:semiHidden/>
    <w:rsid w:val="00BA262C"/>
    <w:pPr>
      <w:spacing w:after="0" w:line="240" w:lineRule="auto"/>
    </w:pPr>
    <w:rPr>
      <w:rFonts w:ascii="Segoe UI" w:hAnsi="Segoe UI"/>
      <w:sz w:val="20"/>
    </w:rPr>
  </w:style>
  <w:style w:type="paragraph" w:styleId="BodyText">
    <w:name w:val="Body Text"/>
    <w:basedOn w:val="Normal"/>
    <w:link w:val="BodyTextChar"/>
    <w:uiPriority w:val="1"/>
    <w:qFormat/>
    <w:rsid w:val="00BC428F"/>
    <w:pPr>
      <w:widowControl w:val="0"/>
      <w:ind w:left="840" w:hanging="720"/>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1"/>
    <w:rsid w:val="00BC428F"/>
    <w:rPr>
      <w:rFonts w:ascii="Times New Roman" w:eastAsia="Times New Roman" w:hAnsi="Times New Roman" w:cs="Times New Roman"/>
      <w:sz w:val="24"/>
      <w:szCs w:val="24"/>
    </w:rPr>
  </w:style>
  <w:style w:type="table" w:styleId="PlainTable1">
    <w:name w:val="Plain Table 1"/>
    <w:basedOn w:val="TableNormal"/>
    <w:uiPriority w:val="41"/>
    <w:rsid w:val="004D1F70"/>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943226">
      <w:bodyDiv w:val="1"/>
      <w:marLeft w:val="0"/>
      <w:marRight w:val="0"/>
      <w:marTop w:val="0"/>
      <w:marBottom w:val="0"/>
      <w:divBdr>
        <w:top w:val="none" w:sz="0" w:space="0" w:color="auto"/>
        <w:left w:val="none" w:sz="0" w:space="0" w:color="auto"/>
        <w:bottom w:val="none" w:sz="0" w:space="0" w:color="auto"/>
        <w:right w:val="none" w:sz="0" w:space="0" w:color="auto"/>
      </w:divBdr>
    </w:div>
    <w:div w:id="676231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Preserve Pomona">
  <a:themeElements>
    <a:clrScheme name="Pomona Design">
      <a:dk1>
        <a:srgbClr val="777777"/>
      </a:dk1>
      <a:lt1>
        <a:srgbClr val="FFFFFF"/>
      </a:lt1>
      <a:dk2>
        <a:srgbClr val="B2B2B2"/>
      </a:dk2>
      <a:lt2>
        <a:srgbClr val="FFFFFF"/>
      </a:lt2>
      <a:accent1>
        <a:srgbClr val="003765"/>
      </a:accent1>
      <a:accent2>
        <a:srgbClr val="702D3E"/>
      </a:accent2>
      <a:accent3>
        <a:srgbClr val="3F2A56"/>
      </a:accent3>
      <a:accent4>
        <a:srgbClr val="006069"/>
      </a:accent4>
      <a:accent5>
        <a:srgbClr val="606E81"/>
      </a:accent5>
      <a:accent6>
        <a:srgbClr val="35563C"/>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546D61-A30D-4829-BB22-CECB0D467A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1117</TotalTime>
  <Pages>3</Pages>
  <Words>677</Words>
  <Characters>3864</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City of Pomona</Company>
  <LinksUpToDate>false</LinksUpToDate>
  <CharactersWithSpaces>4532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Geoffrey Starns</dc:creator>
  <cp:keywords/>
  <dc:description/>
  <cp:lastModifiedBy>Khan, Ata</cp:lastModifiedBy>
  <cp:revision>25</cp:revision>
  <cp:lastPrinted>2024-11-07T21:20:00Z</cp:lastPrinted>
  <dcterms:created xsi:type="dcterms:W3CDTF">2025-01-15T19:11:00Z</dcterms:created>
  <dcterms:modified xsi:type="dcterms:W3CDTF">2026-07-25T00:16:00Z</dcterms:modified>
</cp:coreProperties>
</file>