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2A33" w14:textId="5CDFA6E3" w:rsidR="00B167A2" w:rsidRPr="009C7821" w:rsidRDefault="00E319C8" w:rsidP="00735ABE">
      <w:pPr>
        <w:pStyle w:val="NoSpacing"/>
        <w:rPr>
          <w:rFonts w:ascii="Segoe UI" w:hAnsi="Segoe UI" w:cs="Segoe UI"/>
          <w:sz w:val="24"/>
          <w:szCs w:val="24"/>
        </w:rPr>
      </w:pPr>
      <w:r w:rsidRPr="009C7821">
        <w:rPr>
          <w:rFonts w:ascii="Segoe UI" w:hAnsi="Segoe UI" w:cs="Segoe UI"/>
          <w:sz w:val="24"/>
          <w:szCs w:val="24"/>
        </w:rPr>
        <w:t>July</w:t>
      </w:r>
      <w:r w:rsidR="00891262" w:rsidRPr="009C7821">
        <w:rPr>
          <w:rFonts w:ascii="Segoe UI" w:hAnsi="Segoe UI" w:cs="Segoe UI"/>
          <w:sz w:val="24"/>
          <w:szCs w:val="24"/>
        </w:rPr>
        <w:t xml:space="preserve"> 2</w:t>
      </w:r>
      <w:r w:rsidRPr="009C7821">
        <w:rPr>
          <w:rFonts w:ascii="Segoe UI" w:hAnsi="Segoe UI" w:cs="Segoe UI"/>
          <w:sz w:val="24"/>
          <w:szCs w:val="24"/>
        </w:rPr>
        <w:t>7</w:t>
      </w:r>
      <w:r w:rsidR="00891262" w:rsidRPr="009C7821">
        <w:rPr>
          <w:rFonts w:ascii="Segoe UI" w:hAnsi="Segoe UI" w:cs="Segoe UI"/>
          <w:sz w:val="24"/>
          <w:szCs w:val="24"/>
        </w:rPr>
        <w:t>, 2026</w:t>
      </w:r>
    </w:p>
    <w:p w14:paraId="38D0EF1F" w14:textId="77777777" w:rsidR="00B167A2" w:rsidRPr="009C7821" w:rsidRDefault="00B167A2" w:rsidP="00B167A2">
      <w:pPr>
        <w:pStyle w:val="NoSpacing"/>
        <w:rPr>
          <w:rFonts w:ascii="Segoe UI" w:hAnsi="Segoe UI" w:cs="Segoe UI"/>
          <w:sz w:val="24"/>
          <w:szCs w:val="24"/>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6842"/>
      </w:tblGrid>
      <w:tr w:rsidR="00E846C5" w:rsidRPr="009C7821" w14:paraId="764E55DA" w14:textId="77777777" w:rsidTr="002B3FDC">
        <w:tc>
          <w:tcPr>
            <w:tcW w:w="2608" w:type="dxa"/>
          </w:tcPr>
          <w:p w14:paraId="42725732" w14:textId="4E0D8EB5" w:rsidR="00E846C5" w:rsidRPr="009C7821" w:rsidRDefault="00E846C5" w:rsidP="00E846C5">
            <w:pPr>
              <w:pStyle w:val="TableText"/>
              <w:spacing w:before="0" w:after="0"/>
              <w:contextualSpacing/>
              <w:rPr>
                <w:rFonts w:cs="Segoe UI"/>
                <w:b/>
                <w:caps/>
                <w:sz w:val="24"/>
                <w:szCs w:val="24"/>
              </w:rPr>
            </w:pPr>
            <w:r w:rsidRPr="009C7821">
              <w:rPr>
                <w:rFonts w:cs="Segoe UI"/>
                <w:b/>
                <w:caps/>
                <w:sz w:val="24"/>
                <w:szCs w:val="24"/>
              </w:rPr>
              <w:t>To:</w:t>
            </w:r>
          </w:p>
        </w:tc>
        <w:tc>
          <w:tcPr>
            <w:tcW w:w="6842" w:type="dxa"/>
          </w:tcPr>
          <w:p w14:paraId="3787F853" w14:textId="36A021A1" w:rsidR="00E846C5" w:rsidRPr="009C7821" w:rsidRDefault="00E319C8" w:rsidP="00E846C5">
            <w:pPr>
              <w:pStyle w:val="TableText"/>
              <w:spacing w:before="0" w:after="0"/>
              <w:contextualSpacing/>
              <w:jc w:val="both"/>
              <w:rPr>
                <w:rFonts w:cs="Segoe UI"/>
                <w:sz w:val="24"/>
                <w:szCs w:val="24"/>
              </w:rPr>
            </w:pPr>
            <w:r w:rsidRPr="009C7821">
              <w:rPr>
                <w:rFonts w:cs="Segoe UI"/>
                <w:sz w:val="24"/>
                <w:szCs w:val="24"/>
              </w:rPr>
              <w:t>Cultural Arts Commission</w:t>
            </w:r>
          </w:p>
        </w:tc>
      </w:tr>
      <w:tr w:rsidR="00E846C5" w:rsidRPr="009C7821" w14:paraId="5F1DE710" w14:textId="77777777" w:rsidTr="002B3FDC">
        <w:tc>
          <w:tcPr>
            <w:tcW w:w="2608" w:type="dxa"/>
          </w:tcPr>
          <w:p w14:paraId="2403CD9C" w14:textId="77777777" w:rsidR="00E846C5" w:rsidRPr="009C7821" w:rsidRDefault="00E846C5" w:rsidP="00E846C5">
            <w:pPr>
              <w:pStyle w:val="TableText"/>
              <w:spacing w:before="0" w:after="0"/>
              <w:contextualSpacing/>
              <w:rPr>
                <w:rFonts w:cs="Segoe UI"/>
                <w:b/>
                <w:caps/>
                <w:sz w:val="24"/>
                <w:szCs w:val="24"/>
              </w:rPr>
            </w:pPr>
          </w:p>
        </w:tc>
        <w:tc>
          <w:tcPr>
            <w:tcW w:w="6842" w:type="dxa"/>
          </w:tcPr>
          <w:p w14:paraId="40F3AC18" w14:textId="77777777" w:rsidR="00E846C5" w:rsidRPr="009C7821" w:rsidRDefault="00E846C5" w:rsidP="00E846C5">
            <w:pPr>
              <w:pStyle w:val="TableText"/>
              <w:spacing w:before="0" w:after="0"/>
              <w:contextualSpacing/>
              <w:jc w:val="both"/>
              <w:rPr>
                <w:rFonts w:cs="Segoe UI"/>
                <w:sz w:val="24"/>
                <w:szCs w:val="24"/>
              </w:rPr>
            </w:pPr>
          </w:p>
        </w:tc>
      </w:tr>
      <w:tr w:rsidR="00E846C5" w:rsidRPr="009C7821" w14:paraId="1486700E" w14:textId="77777777" w:rsidTr="002B3FDC">
        <w:tc>
          <w:tcPr>
            <w:tcW w:w="2608" w:type="dxa"/>
          </w:tcPr>
          <w:p w14:paraId="59F69597" w14:textId="7FE752CC" w:rsidR="00E846C5" w:rsidRPr="009C7821" w:rsidRDefault="00E846C5" w:rsidP="00E846C5">
            <w:pPr>
              <w:pStyle w:val="TableText"/>
              <w:spacing w:before="0" w:after="0"/>
              <w:contextualSpacing/>
              <w:rPr>
                <w:rFonts w:cs="Segoe UI"/>
                <w:b/>
                <w:caps/>
                <w:sz w:val="24"/>
                <w:szCs w:val="24"/>
              </w:rPr>
            </w:pPr>
            <w:r w:rsidRPr="009C7821">
              <w:rPr>
                <w:rFonts w:cs="Segoe UI"/>
                <w:b/>
                <w:caps/>
                <w:sz w:val="24"/>
                <w:szCs w:val="24"/>
              </w:rPr>
              <w:t>from:</w:t>
            </w:r>
          </w:p>
        </w:tc>
        <w:tc>
          <w:tcPr>
            <w:tcW w:w="6842" w:type="dxa"/>
          </w:tcPr>
          <w:p w14:paraId="57C2461B" w14:textId="77777777" w:rsidR="00AB1715" w:rsidRPr="009C7821" w:rsidRDefault="00AB1715" w:rsidP="00AB1715">
            <w:pPr>
              <w:pStyle w:val="TableText"/>
              <w:spacing w:before="0" w:after="0"/>
              <w:contextualSpacing/>
              <w:jc w:val="both"/>
              <w:rPr>
                <w:rFonts w:cs="Segoe UI"/>
                <w:sz w:val="24"/>
                <w:szCs w:val="24"/>
              </w:rPr>
            </w:pPr>
            <w:r w:rsidRPr="009C7821">
              <w:rPr>
                <w:rFonts w:cs="Segoe UI"/>
                <w:sz w:val="24"/>
                <w:szCs w:val="24"/>
              </w:rPr>
              <w:t>Ata Khan, Deputy Director of OEBA</w:t>
            </w:r>
          </w:p>
          <w:p w14:paraId="60E4718A" w14:textId="77777777" w:rsidR="00891262" w:rsidRPr="009C7821" w:rsidRDefault="00AB1715" w:rsidP="00AB1715">
            <w:pPr>
              <w:pStyle w:val="TableText"/>
              <w:spacing w:before="0" w:after="0"/>
              <w:contextualSpacing/>
              <w:jc w:val="both"/>
              <w:rPr>
                <w:rFonts w:cs="Segoe UI"/>
                <w:sz w:val="24"/>
                <w:szCs w:val="24"/>
              </w:rPr>
            </w:pPr>
            <w:r w:rsidRPr="009C7821">
              <w:rPr>
                <w:rFonts w:cs="Segoe UI"/>
                <w:sz w:val="24"/>
                <w:szCs w:val="24"/>
              </w:rPr>
              <w:t>Jocelyn Ayala, AIPP Program Manager</w:t>
            </w:r>
          </w:p>
          <w:p w14:paraId="63D59A1E" w14:textId="6DE76EEA" w:rsidR="00891262" w:rsidRPr="009C7821" w:rsidRDefault="00891262" w:rsidP="00AB1715">
            <w:pPr>
              <w:pStyle w:val="TableText"/>
              <w:spacing w:before="0" w:after="0"/>
              <w:contextualSpacing/>
              <w:jc w:val="both"/>
              <w:rPr>
                <w:rFonts w:cs="Segoe UI"/>
                <w:sz w:val="24"/>
                <w:szCs w:val="24"/>
              </w:rPr>
            </w:pPr>
            <w:r w:rsidRPr="009C7821">
              <w:rPr>
                <w:rFonts w:cs="Segoe UI"/>
                <w:sz w:val="24"/>
                <w:szCs w:val="24"/>
              </w:rPr>
              <w:t>Alina Barron, Senior Planner</w:t>
            </w:r>
          </w:p>
        </w:tc>
      </w:tr>
      <w:tr w:rsidR="00E846C5" w:rsidRPr="009C7821" w14:paraId="00C0B86D" w14:textId="77777777" w:rsidTr="002B3FDC">
        <w:tc>
          <w:tcPr>
            <w:tcW w:w="2608" w:type="dxa"/>
          </w:tcPr>
          <w:p w14:paraId="56279BA2" w14:textId="77777777" w:rsidR="00E846C5" w:rsidRPr="009C7821" w:rsidRDefault="00E846C5" w:rsidP="00E846C5">
            <w:pPr>
              <w:pStyle w:val="TableText"/>
              <w:spacing w:before="0" w:after="0"/>
              <w:contextualSpacing/>
              <w:rPr>
                <w:rFonts w:cs="Segoe UI"/>
                <w:b/>
                <w:caps/>
                <w:sz w:val="24"/>
                <w:szCs w:val="24"/>
              </w:rPr>
            </w:pPr>
          </w:p>
        </w:tc>
        <w:tc>
          <w:tcPr>
            <w:tcW w:w="6842" w:type="dxa"/>
          </w:tcPr>
          <w:p w14:paraId="488A67E6" w14:textId="77777777" w:rsidR="00E846C5" w:rsidRPr="009C7821" w:rsidRDefault="00E846C5" w:rsidP="00E846C5">
            <w:pPr>
              <w:pStyle w:val="TableText"/>
              <w:spacing w:before="0" w:after="0"/>
              <w:contextualSpacing/>
              <w:jc w:val="both"/>
              <w:rPr>
                <w:rFonts w:cs="Segoe UI"/>
                <w:sz w:val="24"/>
                <w:szCs w:val="24"/>
              </w:rPr>
            </w:pPr>
          </w:p>
        </w:tc>
      </w:tr>
      <w:tr w:rsidR="00E846C5" w:rsidRPr="009C7821" w14:paraId="076B5E46" w14:textId="77777777" w:rsidTr="002B3FDC">
        <w:tc>
          <w:tcPr>
            <w:tcW w:w="2608" w:type="dxa"/>
          </w:tcPr>
          <w:p w14:paraId="048585EF" w14:textId="38B914B5" w:rsidR="00E846C5" w:rsidRPr="009C7821" w:rsidRDefault="00E846C5" w:rsidP="00E846C5">
            <w:pPr>
              <w:pStyle w:val="TableText"/>
              <w:spacing w:before="0" w:after="0"/>
              <w:contextualSpacing/>
              <w:rPr>
                <w:rFonts w:cs="Segoe UI"/>
                <w:b/>
                <w:caps/>
                <w:sz w:val="24"/>
                <w:szCs w:val="24"/>
              </w:rPr>
            </w:pPr>
            <w:r w:rsidRPr="009C7821">
              <w:rPr>
                <w:rFonts w:cs="Segoe UI"/>
                <w:b/>
                <w:caps/>
                <w:sz w:val="24"/>
                <w:szCs w:val="24"/>
              </w:rPr>
              <w:t>subject:</w:t>
            </w:r>
          </w:p>
        </w:tc>
        <w:tc>
          <w:tcPr>
            <w:tcW w:w="6842" w:type="dxa"/>
          </w:tcPr>
          <w:p w14:paraId="116FC1D2" w14:textId="58960E77" w:rsidR="00E846C5" w:rsidRPr="009C7821" w:rsidRDefault="00907D59" w:rsidP="00E846C5">
            <w:pPr>
              <w:pStyle w:val="TableText"/>
              <w:spacing w:before="0" w:after="0"/>
              <w:contextualSpacing/>
              <w:jc w:val="both"/>
              <w:rPr>
                <w:rFonts w:cs="Segoe UI"/>
                <w:sz w:val="24"/>
                <w:szCs w:val="24"/>
              </w:rPr>
            </w:pPr>
            <w:r w:rsidRPr="009C7821">
              <w:rPr>
                <w:rFonts w:cs="Segoe UI"/>
                <w:sz w:val="24"/>
                <w:szCs w:val="24"/>
              </w:rPr>
              <w:t>Final Design Plan (PUBART-0001</w:t>
            </w:r>
            <w:r w:rsidR="00FB16EA" w:rsidRPr="009C7821">
              <w:rPr>
                <w:rFonts w:cs="Segoe UI"/>
                <w:sz w:val="24"/>
                <w:szCs w:val="24"/>
              </w:rPr>
              <w:t>22</w:t>
            </w:r>
            <w:r w:rsidRPr="009C7821">
              <w:rPr>
                <w:rFonts w:cs="Segoe UI"/>
                <w:sz w:val="24"/>
                <w:szCs w:val="24"/>
              </w:rPr>
              <w:t xml:space="preserve">-2026) </w:t>
            </w:r>
            <w:r w:rsidR="00FB16EA" w:rsidRPr="009C7821">
              <w:rPr>
                <w:rFonts w:cs="Segoe UI"/>
                <w:sz w:val="24"/>
                <w:szCs w:val="24"/>
              </w:rPr>
              <w:t>–</w:t>
            </w:r>
            <w:r w:rsidRPr="009C7821">
              <w:rPr>
                <w:rFonts w:cs="Segoe UI"/>
                <w:sz w:val="24"/>
                <w:szCs w:val="24"/>
              </w:rPr>
              <w:t xml:space="preserve"> </w:t>
            </w:r>
            <w:r w:rsidR="00FB16EA" w:rsidRPr="009C7821">
              <w:rPr>
                <w:rFonts w:cs="Segoe UI"/>
                <w:sz w:val="24"/>
                <w:szCs w:val="24"/>
              </w:rPr>
              <w:t>501 E</w:t>
            </w:r>
            <w:r w:rsidRPr="009C7821">
              <w:rPr>
                <w:rFonts w:cs="Segoe UI"/>
                <w:sz w:val="24"/>
                <w:szCs w:val="24"/>
              </w:rPr>
              <w:t>.</w:t>
            </w:r>
            <w:r w:rsidR="00FB16EA" w:rsidRPr="009C7821">
              <w:rPr>
                <w:rFonts w:cs="Segoe UI"/>
                <w:sz w:val="24"/>
                <w:szCs w:val="24"/>
              </w:rPr>
              <w:t xml:space="preserve"> Mission Blvd.</w:t>
            </w:r>
          </w:p>
        </w:tc>
      </w:tr>
      <w:tr w:rsidR="00E846C5" w:rsidRPr="009C7821" w14:paraId="259C62E1" w14:textId="77777777" w:rsidTr="002B3FDC">
        <w:tc>
          <w:tcPr>
            <w:tcW w:w="2608" w:type="dxa"/>
          </w:tcPr>
          <w:p w14:paraId="048198A5" w14:textId="77777777" w:rsidR="00E846C5" w:rsidRPr="009C7821" w:rsidRDefault="00E846C5" w:rsidP="00E846C5">
            <w:pPr>
              <w:pStyle w:val="TableText"/>
              <w:spacing w:before="0" w:after="0"/>
              <w:contextualSpacing/>
              <w:rPr>
                <w:rFonts w:cs="Segoe UI"/>
                <w:b/>
                <w:caps/>
                <w:sz w:val="24"/>
                <w:szCs w:val="24"/>
              </w:rPr>
            </w:pPr>
          </w:p>
        </w:tc>
        <w:tc>
          <w:tcPr>
            <w:tcW w:w="6842" w:type="dxa"/>
          </w:tcPr>
          <w:p w14:paraId="7AC9AA6F" w14:textId="77777777" w:rsidR="00E846C5" w:rsidRPr="009C7821" w:rsidRDefault="00E846C5" w:rsidP="00E846C5">
            <w:pPr>
              <w:pStyle w:val="TableText"/>
              <w:spacing w:before="0" w:after="0"/>
              <w:contextualSpacing/>
              <w:jc w:val="both"/>
              <w:rPr>
                <w:rFonts w:cs="Segoe UI"/>
                <w:sz w:val="24"/>
                <w:szCs w:val="24"/>
              </w:rPr>
            </w:pPr>
          </w:p>
        </w:tc>
      </w:tr>
      <w:tr w:rsidR="001872E1" w:rsidRPr="009C7821" w14:paraId="0D1D4DDC" w14:textId="77777777" w:rsidTr="002B3FDC">
        <w:tc>
          <w:tcPr>
            <w:tcW w:w="2608" w:type="dxa"/>
          </w:tcPr>
          <w:p w14:paraId="00ACB7CF" w14:textId="572731D1" w:rsidR="001872E1" w:rsidRPr="009C7821" w:rsidRDefault="001872E1" w:rsidP="001872E1">
            <w:pPr>
              <w:pStyle w:val="TableText"/>
              <w:spacing w:before="0" w:after="0"/>
              <w:contextualSpacing/>
              <w:rPr>
                <w:rFonts w:cs="Segoe UI"/>
                <w:b/>
                <w:caps/>
                <w:sz w:val="24"/>
                <w:szCs w:val="24"/>
              </w:rPr>
            </w:pPr>
            <w:r w:rsidRPr="009C7821">
              <w:rPr>
                <w:rFonts w:cs="Segoe UI"/>
                <w:b/>
                <w:caps/>
                <w:sz w:val="24"/>
                <w:szCs w:val="24"/>
              </w:rPr>
              <w:t>Staff Recommendation:</w:t>
            </w:r>
          </w:p>
        </w:tc>
        <w:tc>
          <w:tcPr>
            <w:tcW w:w="6842" w:type="dxa"/>
          </w:tcPr>
          <w:p w14:paraId="7D144162" w14:textId="419B648A" w:rsidR="001872E1" w:rsidRPr="009C7821" w:rsidRDefault="001872E1" w:rsidP="001872E1">
            <w:pPr>
              <w:pStyle w:val="TableText"/>
              <w:spacing w:before="0" w:after="0"/>
              <w:contextualSpacing/>
              <w:jc w:val="both"/>
              <w:rPr>
                <w:rFonts w:cs="Segoe UI"/>
                <w:sz w:val="24"/>
                <w:szCs w:val="24"/>
              </w:rPr>
            </w:pPr>
            <w:r w:rsidRPr="009C7821">
              <w:rPr>
                <w:rFonts w:cs="Segoe UI"/>
                <w:sz w:val="24"/>
                <w:szCs w:val="24"/>
              </w:rPr>
              <w:t>Approve</w:t>
            </w:r>
            <w:r w:rsidR="00D25B83" w:rsidRPr="009C7821">
              <w:rPr>
                <w:rFonts w:cs="Segoe UI"/>
                <w:sz w:val="24"/>
                <w:szCs w:val="24"/>
              </w:rPr>
              <w:t xml:space="preserve"> of</w:t>
            </w:r>
            <w:r w:rsidRPr="009C7821">
              <w:rPr>
                <w:rFonts w:cs="Segoe UI"/>
                <w:sz w:val="24"/>
                <w:szCs w:val="24"/>
              </w:rPr>
              <w:t xml:space="preserve"> </w:t>
            </w:r>
            <w:r w:rsidR="00907D59" w:rsidRPr="009C7821">
              <w:rPr>
                <w:rFonts w:cs="Segoe UI"/>
                <w:sz w:val="24"/>
                <w:szCs w:val="24"/>
              </w:rPr>
              <w:t xml:space="preserve">Final Design Plan for </w:t>
            </w:r>
            <w:r w:rsidR="00FB16EA" w:rsidRPr="009C7821">
              <w:rPr>
                <w:rFonts w:cs="Segoe UI"/>
                <w:sz w:val="24"/>
                <w:szCs w:val="24"/>
              </w:rPr>
              <w:t xml:space="preserve">501 E. Mission Blvd. </w:t>
            </w:r>
            <w:r w:rsidR="00907D59" w:rsidRPr="009C7821">
              <w:rPr>
                <w:rFonts w:cs="Segoe UI"/>
                <w:sz w:val="24"/>
                <w:szCs w:val="24"/>
              </w:rPr>
              <w:t>(PUBART-0001</w:t>
            </w:r>
            <w:r w:rsidR="00FB16EA" w:rsidRPr="009C7821">
              <w:rPr>
                <w:rFonts w:cs="Segoe UI"/>
                <w:sz w:val="24"/>
                <w:szCs w:val="24"/>
              </w:rPr>
              <w:t>22</w:t>
            </w:r>
            <w:r w:rsidR="00907D59" w:rsidRPr="009C7821">
              <w:rPr>
                <w:rFonts w:cs="Segoe UI"/>
                <w:sz w:val="24"/>
                <w:szCs w:val="24"/>
              </w:rPr>
              <w:t xml:space="preserve">-2026). </w:t>
            </w:r>
          </w:p>
        </w:tc>
      </w:tr>
    </w:tbl>
    <w:p w14:paraId="38409650" w14:textId="77777777" w:rsidR="00B167A2" w:rsidRPr="009C7821" w:rsidRDefault="00E04015" w:rsidP="00B167A2">
      <w:pPr>
        <w:pStyle w:val="NoSpacing"/>
        <w:rPr>
          <w:rFonts w:ascii="Segoe UI" w:hAnsi="Segoe UI" w:cs="Segoe UI"/>
          <w:sz w:val="24"/>
          <w:szCs w:val="24"/>
        </w:rPr>
      </w:pPr>
      <w:r w:rsidRPr="009C7821">
        <w:rPr>
          <w:rFonts w:ascii="Segoe UI" w:hAnsi="Segoe UI" w:cs="Segoe UI"/>
          <w:noProof/>
          <w:sz w:val="24"/>
          <w:szCs w:val="24"/>
        </w:rPr>
        <mc:AlternateContent>
          <mc:Choice Requires="wps">
            <w:drawing>
              <wp:anchor distT="0" distB="0" distL="114300" distR="114300" simplePos="0" relativeHeight="251659264" behindDoc="0" locked="0" layoutInCell="1" allowOverlap="1" wp14:anchorId="145D1AB0" wp14:editId="52D589FC">
                <wp:simplePos x="0" y="0"/>
                <wp:positionH relativeFrom="column">
                  <wp:posOffset>-52705</wp:posOffset>
                </wp:positionH>
                <wp:positionV relativeFrom="paragraph">
                  <wp:posOffset>184150</wp:posOffset>
                </wp:positionV>
                <wp:extent cx="6400800" cy="0"/>
                <wp:effectExtent l="13970" t="12065" r="5080" b="698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23FFCBE">
              <v:shapetype id="_x0000_t32" coordsize="21600,21600" o:oned="t" filled="f" o:spt="32" path="m,l21600,21600e" w14:anchorId="6B0E35B6">
                <v:path fillok="f" arrowok="t" o:connecttype="none"/>
                <o:lock v:ext="edit" shapetype="t"/>
              </v:shapetype>
              <v:shape id="AutoShape 2" style="position:absolute;margin-left:-4.15pt;margin-top:14.5pt;width:7in;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9+P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tMwnsG4AqIqtbOhQXpSL+ZZ0+8OKV11RLU8Br+eDeRmISN5kxIuzkCR/fBZM4ghgB9n&#10;dWpsHyBhCugUJTnfJOEnjyh8nOdpukhB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"/>
            </w:pict>
          </mc:Fallback>
        </mc:AlternateContent>
      </w:r>
    </w:p>
    <w:p w14:paraId="20D3470B" w14:textId="77777777" w:rsidR="00B167A2" w:rsidRPr="009C7821" w:rsidRDefault="00B167A2" w:rsidP="00B167A2">
      <w:pPr>
        <w:pStyle w:val="NoSpacing"/>
        <w:rPr>
          <w:rFonts w:ascii="Segoe UI" w:hAnsi="Segoe UI" w:cs="Segoe UI"/>
          <w:sz w:val="24"/>
          <w:szCs w:val="24"/>
        </w:rPr>
      </w:pPr>
    </w:p>
    <w:p w14:paraId="157F62A1" w14:textId="455FB805" w:rsidR="00907D59" w:rsidRPr="009C7821" w:rsidRDefault="00907D59" w:rsidP="00007C39">
      <w:pPr>
        <w:pStyle w:val="SectionTitle"/>
        <w:rPr>
          <w:rFonts w:ascii="Segoe UI" w:hAnsi="Segoe UI"/>
        </w:rPr>
      </w:pPr>
      <w:r w:rsidRPr="009C7821">
        <w:rPr>
          <w:rFonts w:ascii="Segoe UI" w:hAnsi="Segoe UI"/>
        </w:rPr>
        <w:t>PROJECT INFORMATION</w:t>
      </w:r>
    </w:p>
    <w:p w14:paraId="5C118B21" w14:textId="77777777" w:rsidR="00907D59" w:rsidRPr="009C7821" w:rsidRDefault="00907D59" w:rsidP="001872E1">
      <w:pPr>
        <w:pStyle w:val="SubsectionTitle"/>
        <w:rPr>
          <w:rFonts w:ascii="Segoe UI" w:hAnsi="Segoe UI"/>
        </w:rPr>
      </w:pPr>
    </w:p>
    <w:tbl>
      <w:tblPr>
        <w:tblW w:w="9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0"/>
        <w:gridCol w:w="5580"/>
      </w:tblGrid>
      <w:tr w:rsidR="00907D59" w:rsidRPr="009C7821" w14:paraId="4565B9F0" w14:textId="77777777" w:rsidTr="002B3FDC">
        <w:trPr>
          <w:trHeight w:val="270"/>
        </w:trPr>
        <w:tc>
          <w:tcPr>
            <w:tcW w:w="3870" w:type="dxa"/>
            <w:tcBorders>
              <w:top w:val="nil"/>
              <w:left w:val="nil"/>
              <w:bottom w:val="single" w:sz="6" w:space="0" w:color="000000"/>
              <w:right w:val="single" w:sz="6" w:space="0" w:color="000000"/>
            </w:tcBorders>
            <w:hideMark/>
          </w:tcPr>
          <w:p w14:paraId="029E567E" w14:textId="77777777" w:rsidR="00907D59" w:rsidRPr="009C7821" w:rsidRDefault="00907D59" w:rsidP="007B43E4">
            <w:pPr>
              <w:ind w:right="144"/>
              <w:jc w:val="right"/>
              <w:textAlignment w:val="baseline"/>
              <w:rPr>
                <w:rFonts w:eastAsia="Times New Roman" w:cs="Segoe UI"/>
                <w:sz w:val="24"/>
                <w:szCs w:val="24"/>
              </w:rPr>
            </w:pPr>
            <w:r w:rsidRPr="009C7821">
              <w:rPr>
                <w:rFonts w:eastAsia="Times New Roman" w:cs="Segoe UI"/>
                <w:color w:val="000000"/>
                <w:sz w:val="24"/>
                <w:szCs w:val="24"/>
              </w:rPr>
              <w:t>Address  </w:t>
            </w:r>
          </w:p>
        </w:tc>
        <w:tc>
          <w:tcPr>
            <w:tcW w:w="5580" w:type="dxa"/>
            <w:tcBorders>
              <w:top w:val="nil"/>
              <w:left w:val="single" w:sz="6" w:space="0" w:color="000000"/>
              <w:bottom w:val="single" w:sz="6" w:space="0" w:color="000000"/>
              <w:right w:val="nil"/>
            </w:tcBorders>
            <w:hideMark/>
          </w:tcPr>
          <w:p w14:paraId="0F68DFFE" w14:textId="49762329" w:rsidR="00907D59" w:rsidRPr="009C7821" w:rsidRDefault="00FB16EA" w:rsidP="007B43E4">
            <w:pPr>
              <w:ind w:left="144"/>
              <w:textAlignment w:val="baseline"/>
              <w:rPr>
                <w:rFonts w:eastAsia="Times New Roman" w:cs="Segoe UI"/>
                <w:sz w:val="24"/>
                <w:szCs w:val="24"/>
              </w:rPr>
            </w:pPr>
            <w:r w:rsidRPr="009C7821">
              <w:rPr>
                <w:rFonts w:cs="Segoe UI"/>
                <w:sz w:val="24"/>
                <w:szCs w:val="24"/>
              </w:rPr>
              <w:t>501 E. Mission Blvd.</w:t>
            </w:r>
          </w:p>
        </w:tc>
      </w:tr>
      <w:tr w:rsidR="00907D59" w:rsidRPr="009C7821" w14:paraId="0F27871D" w14:textId="77777777" w:rsidTr="002B3FDC">
        <w:trPr>
          <w:trHeight w:val="270"/>
        </w:trPr>
        <w:tc>
          <w:tcPr>
            <w:tcW w:w="3870" w:type="dxa"/>
            <w:tcBorders>
              <w:top w:val="single" w:sz="6" w:space="0" w:color="000000"/>
              <w:left w:val="nil"/>
              <w:bottom w:val="single" w:sz="6" w:space="0" w:color="000000"/>
              <w:right w:val="single" w:sz="6" w:space="0" w:color="000000"/>
            </w:tcBorders>
            <w:hideMark/>
          </w:tcPr>
          <w:p w14:paraId="6A9B128A" w14:textId="77777777" w:rsidR="00907D59" w:rsidRPr="009C7821" w:rsidRDefault="00907D59" w:rsidP="007B43E4">
            <w:pPr>
              <w:ind w:right="144"/>
              <w:jc w:val="right"/>
              <w:textAlignment w:val="baseline"/>
              <w:rPr>
                <w:rFonts w:eastAsia="Times New Roman" w:cs="Segoe UI"/>
                <w:sz w:val="24"/>
                <w:szCs w:val="24"/>
              </w:rPr>
            </w:pPr>
            <w:r w:rsidRPr="009C7821">
              <w:rPr>
                <w:rFonts w:eastAsia="Times New Roman" w:cs="Segoe UI"/>
                <w:color w:val="000000"/>
                <w:sz w:val="24"/>
                <w:szCs w:val="24"/>
              </w:rPr>
              <w:t>Assessor’s Parcel Number (APN) </w:t>
            </w:r>
          </w:p>
        </w:tc>
        <w:tc>
          <w:tcPr>
            <w:tcW w:w="5580" w:type="dxa"/>
            <w:tcBorders>
              <w:top w:val="single" w:sz="6" w:space="0" w:color="000000"/>
              <w:left w:val="single" w:sz="6" w:space="0" w:color="000000"/>
              <w:bottom w:val="single" w:sz="6" w:space="0" w:color="000000"/>
              <w:right w:val="nil"/>
            </w:tcBorders>
            <w:hideMark/>
          </w:tcPr>
          <w:p w14:paraId="5A23169E" w14:textId="1F4A2B10" w:rsidR="00907D59" w:rsidRPr="009C7821" w:rsidRDefault="00FB16EA" w:rsidP="007B43E4">
            <w:pPr>
              <w:ind w:left="144"/>
              <w:textAlignment w:val="baseline"/>
              <w:rPr>
                <w:rFonts w:eastAsia="Times New Roman" w:cs="Segoe UI"/>
                <w:sz w:val="24"/>
                <w:szCs w:val="24"/>
              </w:rPr>
            </w:pPr>
            <w:r w:rsidRPr="009C7821">
              <w:rPr>
                <w:rFonts w:eastAsia="Times New Roman" w:cs="Segoe UI"/>
                <w:color w:val="000000"/>
                <w:sz w:val="24"/>
                <w:szCs w:val="24"/>
              </w:rPr>
              <w:t>8335</w:t>
            </w:r>
            <w:r w:rsidR="00907D59" w:rsidRPr="009C7821">
              <w:rPr>
                <w:rFonts w:eastAsia="Times New Roman" w:cs="Segoe UI"/>
                <w:color w:val="000000"/>
                <w:sz w:val="24"/>
                <w:szCs w:val="24"/>
              </w:rPr>
              <w:t>-</w:t>
            </w:r>
            <w:r w:rsidRPr="009C7821">
              <w:rPr>
                <w:rFonts w:eastAsia="Times New Roman" w:cs="Segoe UI"/>
                <w:color w:val="000000"/>
                <w:sz w:val="24"/>
                <w:szCs w:val="24"/>
              </w:rPr>
              <w:t>014</w:t>
            </w:r>
            <w:r w:rsidR="00907D59" w:rsidRPr="009C7821">
              <w:rPr>
                <w:rFonts w:eastAsia="Times New Roman" w:cs="Segoe UI"/>
                <w:color w:val="000000"/>
                <w:sz w:val="24"/>
                <w:szCs w:val="24"/>
              </w:rPr>
              <w:t>-</w:t>
            </w:r>
            <w:r w:rsidRPr="009C7821">
              <w:rPr>
                <w:rFonts w:eastAsia="Times New Roman" w:cs="Segoe UI"/>
                <w:color w:val="000000"/>
                <w:sz w:val="24"/>
                <w:szCs w:val="24"/>
              </w:rPr>
              <w:t>054</w:t>
            </w:r>
          </w:p>
        </w:tc>
      </w:tr>
      <w:tr w:rsidR="00907D59" w:rsidRPr="009C7821" w14:paraId="01C55304" w14:textId="77777777" w:rsidTr="002B3FDC">
        <w:trPr>
          <w:trHeight w:val="300"/>
        </w:trPr>
        <w:tc>
          <w:tcPr>
            <w:tcW w:w="3870" w:type="dxa"/>
            <w:tcBorders>
              <w:top w:val="single" w:sz="6" w:space="0" w:color="000000"/>
              <w:left w:val="nil"/>
              <w:bottom w:val="single" w:sz="6" w:space="0" w:color="000000"/>
              <w:right w:val="single" w:sz="6" w:space="0" w:color="000000"/>
            </w:tcBorders>
            <w:hideMark/>
          </w:tcPr>
          <w:p w14:paraId="7A772398" w14:textId="77777777" w:rsidR="00907D59" w:rsidRPr="009C7821" w:rsidRDefault="00907D59" w:rsidP="007B43E4">
            <w:pPr>
              <w:ind w:right="144"/>
              <w:jc w:val="right"/>
              <w:textAlignment w:val="baseline"/>
              <w:rPr>
                <w:rFonts w:eastAsia="Times New Roman" w:cs="Segoe UI"/>
                <w:sz w:val="24"/>
                <w:szCs w:val="24"/>
              </w:rPr>
            </w:pPr>
            <w:r w:rsidRPr="009C7821">
              <w:rPr>
                <w:rFonts w:eastAsia="Times New Roman" w:cs="Segoe UI"/>
                <w:color w:val="000000"/>
                <w:sz w:val="24"/>
                <w:szCs w:val="24"/>
              </w:rPr>
              <w:t>General Plan Designation </w:t>
            </w:r>
          </w:p>
        </w:tc>
        <w:tc>
          <w:tcPr>
            <w:tcW w:w="5580" w:type="dxa"/>
            <w:tcBorders>
              <w:top w:val="single" w:sz="6" w:space="0" w:color="000000"/>
              <w:left w:val="single" w:sz="6" w:space="0" w:color="000000"/>
              <w:bottom w:val="single" w:sz="6" w:space="0" w:color="000000"/>
              <w:right w:val="nil"/>
            </w:tcBorders>
            <w:hideMark/>
          </w:tcPr>
          <w:p w14:paraId="479D8A09" w14:textId="72B55428" w:rsidR="00907D59" w:rsidRPr="009C7821" w:rsidRDefault="00907D59" w:rsidP="007B43E4">
            <w:pPr>
              <w:ind w:left="144"/>
              <w:textAlignment w:val="baseline"/>
              <w:rPr>
                <w:rFonts w:eastAsia="Times New Roman" w:cs="Segoe UI"/>
                <w:sz w:val="24"/>
                <w:szCs w:val="24"/>
              </w:rPr>
            </w:pPr>
            <w:r w:rsidRPr="009C7821">
              <w:rPr>
                <w:rFonts w:eastAsia="Times New Roman" w:cs="Segoe UI"/>
                <w:color w:val="000000"/>
                <w:sz w:val="24"/>
                <w:szCs w:val="24"/>
              </w:rPr>
              <w:t>Transit Oriented District: Neighborhood</w:t>
            </w:r>
          </w:p>
        </w:tc>
      </w:tr>
      <w:tr w:rsidR="00907D59" w:rsidRPr="009C7821" w14:paraId="23411677" w14:textId="77777777" w:rsidTr="002B3FDC">
        <w:trPr>
          <w:trHeight w:val="270"/>
        </w:trPr>
        <w:tc>
          <w:tcPr>
            <w:tcW w:w="3870" w:type="dxa"/>
            <w:tcBorders>
              <w:top w:val="single" w:sz="6" w:space="0" w:color="000000"/>
              <w:left w:val="nil"/>
              <w:bottom w:val="single" w:sz="6" w:space="0" w:color="000000"/>
              <w:right w:val="single" w:sz="6" w:space="0" w:color="000000"/>
            </w:tcBorders>
            <w:hideMark/>
          </w:tcPr>
          <w:p w14:paraId="0A0E6878" w14:textId="77777777" w:rsidR="00907D59" w:rsidRPr="009C7821" w:rsidRDefault="00907D59" w:rsidP="007B43E4">
            <w:pPr>
              <w:ind w:right="144"/>
              <w:jc w:val="right"/>
              <w:textAlignment w:val="baseline"/>
              <w:rPr>
                <w:rFonts w:eastAsia="Times New Roman" w:cs="Segoe UI"/>
                <w:sz w:val="24"/>
                <w:szCs w:val="24"/>
              </w:rPr>
            </w:pPr>
            <w:r w:rsidRPr="009C7821">
              <w:rPr>
                <w:rFonts w:eastAsia="Times New Roman" w:cs="Segoe UI"/>
                <w:color w:val="000000"/>
                <w:sz w:val="24"/>
                <w:szCs w:val="24"/>
              </w:rPr>
              <w:t>City Council District  </w:t>
            </w:r>
          </w:p>
        </w:tc>
        <w:tc>
          <w:tcPr>
            <w:tcW w:w="5580" w:type="dxa"/>
            <w:tcBorders>
              <w:top w:val="single" w:sz="6" w:space="0" w:color="000000"/>
              <w:left w:val="single" w:sz="6" w:space="0" w:color="000000"/>
              <w:bottom w:val="single" w:sz="6" w:space="0" w:color="000000"/>
              <w:right w:val="nil"/>
            </w:tcBorders>
            <w:hideMark/>
          </w:tcPr>
          <w:p w14:paraId="65CA76EC" w14:textId="19A8ADFE" w:rsidR="00907D59" w:rsidRPr="009C7821" w:rsidRDefault="00907D59" w:rsidP="007B43E4">
            <w:pPr>
              <w:ind w:left="144"/>
              <w:textAlignment w:val="baseline"/>
              <w:rPr>
                <w:rFonts w:eastAsia="Times New Roman" w:cs="Segoe UI"/>
                <w:sz w:val="24"/>
                <w:szCs w:val="24"/>
              </w:rPr>
            </w:pPr>
            <w:r w:rsidRPr="009C7821">
              <w:rPr>
                <w:rFonts w:eastAsia="Times New Roman" w:cs="Segoe UI"/>
                <w:color w:val="000000"/>
                <w:sz w:val="24"/>
                <w:szCs w:val="24"/>
              </w:rPr>
              <w:t xml:space="preserve">District </w:t>
            </w:r>
            <w:r w:rsidR="00FB16EA" w:rsidRPr="009C7821">
              <w:rPr>
                <w:rFonts w:eastAsia="Times New Roman" w:cs="Segoe UI"/>
                <w:color w:val="000000"/>
                <w:sz w:val="24"/>
                <w:szCs w:val="24"/>
              </w:rPr>
              <w:t>2</w:t>
            </w:r>
          </w:p>
        </w:tc>
      </w:tr>
      <w:tr w:rsidR="00907D59" w:rsidRPr="009C7821" w14:paraId="3946502C" w14:textId="77777777" w:rsidTr="002B3FDC">
        <w:trPr>
          <w:trHeight w:val="270"/>
        </w:trPr>
        <w:tc>
          <w:tcPr>
            <w:tcW w:w="3870" w:type="dxa"/>
            <w:tcBorders>
              <w:top w:val="single" w:sz="6" w:space="0" w:color="000000"/>
              <w:left w:val="nil"/>
              <w:bottom w:val="single" w:sz="6" w:space="0" w:color="000000"/>
              <w:right w:val="single" w:sz="6" w:space="0" w:color="000000"/>
            </w:tcBorders>
            <w:hideMark/>
          </w:tcPr>
          <w:p w14:paraId="13079C83" w14:textId="77777777" w:rsidR="00907D59" w:rsidRPr="009C7821" w:rsidRDefault="00907D59" w:rsidP="007B43E4">
            <w:pPr>
              <w:ind w:right="144"/>
              <w:jc w:val="right"/>
              <w:textAlignment w:val="baseline"/>
              <w:rPr>
                <w:rFonts w:eastAsia="Times New Roman" w:cs="Segoe UI"/>
                <w:sz w:val="24"/>
                <w:szCs w:val="24"/>
              </w:rPr>
            </w:pPr>
            <w:r w:rsidRPr="009C7821">
              <w:rPr>
                <w:rFonts w:eastAsia="Times New Roman" w:cs="Segoe UI"/>
                <w:color w:val="000000"/>
                <w:sz w:val="24"/>
                <w:szCs w:val="24"/>
              </w:rPr>
              <w:t>Applicant  </w:t>
            </w:r>
          </w:p>
        </w:tc>
        <w:tc>
          <w:tcPr>
            <w:tcW w:w="5580" w:type="dxa"/>
            <w:tcBorders>
              <w:top w:val="single" w:sz="6" w:space="0" w:color="000000"/>
              <w:left w:val="single" w:sz="6" w:space="0" w:color="000000"/>
              <w:bottom w:val="single" w:sz="6" w:space="0" w:color="000000"/>
              <w:right w:val="nil"/>
            </w:tcBorders>
            <w:hideMark/>
          </w:tcPr>
          <w:p w14:paraId="260C19CB" w14:textId="15A69DE7" w:rsidR="00907D59" w:rsidRPr="009C7821" w:rsidRDefault="007B43E4" w:rsidP="007B43E4">
            <w:pPr>
              <w:ind w:left="144"/>
              <w:textAlignment w:val="baseline"/>
              <w:rPr>
                <w:rFonts w:eastAsia="Times New Roman" w:cs="Segoe UI"/>
                <w:sz w:val="24"/>
                <w:szCs w:val="24"/>
              </w:rPr>
            </w:pPr>
            <w:r w:rsidRPr="009C7821">
              <w:rPr>
                <w:rFonts w:eastAsia="Times New Roman" w:cs="Segoe UI"/>
                <w:color w:val="000000"/>
                <w:sz w:val="24"/>
                <w:szCs w:val="24"/>
              </w:rPr>
              <w:t xml:space="preserve">Andrea Galvan, </w:t>
            </w:r>
            <w:r w:rsidR="00FB16EA" w:rsidRPr="009C7821">
              <w:rPr>
                <w:rFonts w:eastAsia="Times New Roman" w:cs="Segoe UI"/>
                <w:color w:val="000000"/>
                <w:sz w:val="24"/>
                <w:szCs w:val="24"/>
              </w:rPr>
              <w:t>KMA Construction</w:t>
            </w:r>
          </w:p>
        </w:tc>
      </w:tr>
      <w:tr w:rsidR="00FB16EA" w:rsidRPr="009C7821" w14:paraId="1A5B8B4F" w14:textId="77777777" w:rsidTr="002B3FDC">
        <w:trPr>
          <w:trHeight w:val="270"/>
        </w:trPr>
        <w:tc>
          <w:tcPr>
            <w:tcW w:w="3870" w:type="dxa"/>
            <w:tcBorders>
              <w:top w:val="single" w:sz="6" w:space="0" w:color="000000"/>
              <w:left w:val="nil"/>
              <w:bottom w:val="single" w:sz="6" w:space="0" w:color="000000"/>
              <w:right w:val="single" w:sz="6" w:space="0" w:color="000000"/>
            </w:tcBorders>
          </w:tcPr>
          <w:p w14:paraId="3EA303F5" w14:textId="2F308BEA" w:rsidR="00FB16EA" w:rsidRPr="009C7821" w:rsidRDefault="00FB16EA" w:rsidP="007B43E4">
            <w:pPr>
              <w:ind w:right="144"/>
              <w:jc w:val="right"/>
              <w:textAlignment w:val="baseline"/>
              <w:rPr>
                <w:rFonts w:eastAsia="Times New Roman" w:cs="Segoe UI"/>
                <w:color w:val="000000"/>
                <w:sz w:val="24"/>
                <w:szCs w:val="24"/>
              </w:rPr>
            </w:pPr>
            <w:r w:rsidRPr="009C7821">
              <w:rPr>
                <w:rFonts w:eastAsia="Times New Roman" w:cs="Segoe UI"/>
                <w:color w:val="000000"/>
                <w:sz w:val="24"/>
                <w:szCs w:val="24"/>
              </w:rPr>
              <w:t>Property Owner</w:t>
            </w:r>
          </w:p>
        </w:tc>
        <w:tc>
          <w:tcPr>
            <w:tcW w:w="5580" w:type="dxa"/>
            <w:tcBorders>
              <w:top w:val="single" w:sz="6" w:space="0" w:color="000000"/>
              <w:left w:val="single" w:sz="6" w:space="0" w:color="000000"/>
              <w:bottom w:val="single" w:sz="6" w:space="0" w:color="000000"/>
              <w:right w:val="nil"/>
            </w:tcBorders>
          </w:tcPr>
          <w:p w14:paraId="0EDB9E7B" w14:textId="247D9A50" w:rsidR="00FB16EA" w:rsidRPr="009C7821" w:rsidRDefault="00FB16EA" w:rsidP="007B43E4">
            <w:pPr>
              <w:ind w:left="144"/>
              <w:textAlignment w:val="baseline"/>
              <w:rPr>
                <w:rFonts w:eastAsia="Times New Roman" w:cs="Segoe UI"/>
                <w:color w:val="000000"/>
                <w:sz w:val="24"/>
                <w:szCs w:val="24"/>
              </w:rPr>
            </w:pPr>
            <w:r w:rsidRPr="009C7821">
              <w:rPr>
                <w:rFonts w:eastAsia="Times New Roman" w:cs="Segoe UI"/>
                <w:color w:val="000000"/>
                <w:sz w:val="24"/>
                <w:szCs w:val="24"/>
              </w:rPr>
              <w:t xml:space="preserve">National </w:t>
            </w:r>
            <w:r w:rsidR="005927FF" w:rsidRPr="009C7821">
              <w:rPr>
                <w:rFonts w:eastAsia="Times New Roman" w:cs="Segoe UI"/>
                <w:color w:val="000000"/>
                <w:sz w:val="24"/>
                <w:szCs w:val="24"/>
              </w:rPr>
              <w:t>Community Renaissance (National CORE)</w:t>
            </w:r>
          </w:p>
        </w:tc>
      </w:tr>
      <w:tr w:rsidR="007B43E4" w:rsidRPr="009C7821" w14:paraId="403C97B0" w14:textId="77777777" w:rsidTr="002B3FDC">
        <w:trPr>
          <w:trHeight w:val="270"/>
        </w:trPr>
        <w:tc>
          <w:tcPr>
            <w:tcW w:w="3870" w:type="dxa"/>
            <w:tcBorders>
              <w:top w:val="single" w:sz="6" w:space="0" w:color="000000"/>
              <w:left w:val="nil"/>
              <w:bottom w:val="single" w:sz="6" w:space="0" w:color="000000"/>
              <w:right w:val="single" w:sz="6" w:space="0" w:color="000000"/>
            </w:tcBorders>
          </w:tcPr>
          <w:p w14:paraId="0F9A8CE4" w14:textId="5D5CFB40" w:rsidR="007B43E4" w:rsidRPr="009C7821" w:rsidRDefault="007B43E4" w:rsidP="007B43E4">
            <w:pPr>
              <w:ind w:right="144"/>
              <w:jc w:val="right"/>
              <w:textAlignment w:val="baseline"/>
              <w:rPr>
                <w:rFonts w:eastAsia="Times New Roman" w:cs="Segoe UI"/>
                <w:color w:val="000000"/>
                <w:sz w:val="24"/>
                <w:szCs w:val="24"/>
              </w:rPr>
            </w:pPr>
            <w:r w:rsidRPr="009C7821">
              <w:rPr>
                <w:rFonts w:eastAsia="Times New Roman" w:cs="Segoe UI"/>
                <w:color w:val="000000"/>
                <w:sz w:val="24"/>
                <w:szCs w:val="24"/>
              </w:rPr>
              <w:t>Related Entitlements</w:t>
            </w:r>
          </w:p>
        </w:tc>
        <w:tc>
          <w:tcPr>
            <w:tcW w:w="5580" w:type="dxa"/>
            <w:tcBorders>
              <w:top w:val="single" w:sz="6" w:space="0" w:color="000000"/>
              <w:left w:val="single" w:sz="6" w:space="0" w:color="000000"/>
              <w:bottom w:val="single" w:sz="6" w:space="0" w:color="000000"/>
              <w:right w:val="nil"/>
            </w:tcBorders>
          </w:tcPr>
          <w:p w14:paraId="371BCAB7" w14:textId="04D46041" w:rsidR="007B43E4" w:rsidRPr="009C7821" w:rsidRDefault="007B43E4" w:rsidP="007B43E4">
            <w:pPr>
              <w:ind w:left="144"/>
              <w:textAlignment w:val="baseline"/>
              <w:rPr>
                <w:rFonts w:eastAsia="Times New Roman" w:cs="Segoe UI"/>
                <w:color w:val="000000"/>
                <w:sz w:val="24"/>
                <w:szCs w:val="24"/>
              </w:rPr>
            </w:pPr>
            <w:r w:rsidRPr="009C7821">
              <w:rPr>
                <w:rFonts w:eastAsia="Times New Roman" w:cs="Segoe UI"/>
                <w:color w:val="000000"/>
                <w:sz w:val="24"/>
                <w:szCs w:val="24"/>
              </w:rPr>
              <w:t>DPR-15833-2021</w:t>
            </w:r>
          </w:p>
        </w:tc>
      </w:tr>
      <w:tr w:rsidR="00907D59" w:rsidRPr="009C7821" w14:paraId="5284A458" w14:textId="77777777" w:rsidTr="002B3FDC">
        <w:trPr>
          <w:trHeight w:val="270"/>
        </w:trPr>
        <w:tc>
          <w:tcPr>
            <w:tcW w:w="3870" w:type="dxa"/>
            <w:tcBorders>
              <w:top w:val="single" w:sz="6" w:space="0" w:color="000000"/>
              <w:left w:val="nil"/>
              <w:bottom w:val="nil"/>
              <w:right w:val="single" w:sz="6" w:space="0" w:color="000000"/>
            </w:tcBorders>
          </w:tcPr>
          <w:p w14:paraId="597E7024" w14:textId="77777777" w:rsidR="00907D59" w:rsidRPr="009C7821" w:rsidRDefault="00907D59" w:rsidP="007B43E4">
            <w:pPr>
              <w:ind w:right="144"/>
              <w:jc w:val="right"/>
              <w:textAlignment w:val="baseline"/>
              <w:rPr>
                <w:rFonts w:eastAsia="Times New Roman" w:cs="Segoe UI"/>
                <w:color w:val="000000"/>
                <w:sz w:val="24"/>
                <w:szCs w:val="24"/>
              </w:rPr>
            </w:pPr>
            <w:r w:rsidRPr="009C7821">
              <w:rPr>
                <w:rFonts w:eastAsia="Times New Roman" w:cs="Segoe UI"/>
                <w:color w:val="000000"/>
                <w:sz w:val="24"/>
                <w:szCs w:val="24"/>
              </w:rPr>
              <w:t>Submission Date</w:t>
            </w:r>
          </w:p>
        </w:tc>
        <w:tc>
          <w:tcPr>
            <w:tcW w:w="5580" w:type="dxa"/>
            <w:tcBorders>
              <w:top w:val="single" w:sz="6" w:space="0" w:color="000000"/>
              <w:left w:val="single" w:sz="6" w:space="0" w:color="000000"/>
              <w:bottom w:val="nil"/>
              <w:right w:val="nil"/>
            </w:tcBorders>
          </w:tcPr>
          <w:p w14:paraId="62A0EBD8" w14:textId="0A3B6C2D" w:rsidR="00907D59" w:rsidRPr="009C7821" w:rsidRDefault="00907D59" w:rsidP="007B43E4">
            <w:pPr>
              <w:ind w:left="144"/>
              <w:textAlignment w:val="baseline"/>
              <w:rPr>
                <w:rFonts w:eastAsia="Times New Roman" w:cs="Segoe UI"/>
                <w:color w:val="000000"/>
                <w:sz w:val="24"/>
                <w:szCs w:val="24"/>
              </w:rPr>
            </w:pPr>
            <w:r w:rsidRPr="009C7821">
              <w:rPr>
                <w:rFonts w:eastAsia="Times New Roman" w:cs="Segoe UI"/>
                <w:color w:val="000000"/>
                <w:sz w:val="24"/>
                <w:szCs w:val="24"/>
              </w:rPr>
              <w:t xml:space="preserve"> 04/</w:t>
            </w:r>
            <w:r w:rsidR="00FB16EA" w:rsidRPr="009C7821">
              <w:rPr>
                <w:rFonts w:eastAsia="Times New Roman" w:cs="Segoe UI"/>
                <w:color w:val="000000"/>
                <w:sz w:val="24"/>
                <w:szCs w:val="24"/>
              </w:rPr>
              <w:t>01</w:t>
            </w:r>
            <w:r w:rsidRPr="009C7821">
              <w:rPr>
                <w:rFonts w:eastAsia="Times New Roman" w:cs="Segoe UI"/>
                <w:color w:val="000000"/>
                <w:sz w:val="24"/>
                <w:szCs w:val="24"/>
              </w:rPr>
              <w:t>/2026</w:t>
            </w:r>
          </w:p>
        </w:tc>
      </w:tr>
    </w:tbl>
    <w:p w14:paraId="69732D50" w14:textId="77777777" w:rsidR="00907D59" w:rsidRPr="009C7821" w:rsidRDefault="00907D59" w:rsidP="001872E1">
      <w:pPr>
        <w:pStyle w:val="SubsectionTitle"/>
        <w:rPr>
          <w:rFonts w:ascii="Segoe UI" w:hAnsi="Segoe UI"/>
        </w:rPr>
      </w:pPr>
    </w:p>
    <w:p w14:paraId="3106B361" w14:textId="77777777" w:rsidR="00761D69" w:rsidRDefault="00761D69" w:rsidP="00007C39">
      <w:pPr>
        <w:pStyle w:val="SectionTitle"/>
        <w:rPr>
          <w:rFonts w:ascii="Segoe UI" w:hAnsi="Segoe UI"/>
        </w:rPr>
      </w:pPr>
      <w:r>
        <w:rPr>
          <w:rFonts w:ascii="Segoe UI" w:hAnsi="Segoe UI"/>
        </w:rPr>
        <w:t>PROJECT SUMMARY</w:t>
      </w:r>
    </w:p>
    <w:p w14:paraId="73DEF865" w14:textId="77777777" w:rsidR="00761D69" w:rsidRDefault="00761D69" w:rsidP="00007C39">
      <w:pPr>
        <w:pStyle w:val="SectionTitle"/>
        <w:rPr>
          <w:rFonts w:ascii="Segoe UI" w:hAnsi="Segoe UI"/>
        </w:rPr>
      </w:pPr>
    </w:p>
    <w:p w14:paraId="7747CD78" w14:textId="0E46CCA3" w:rsidR="00761D69" w:rsidRDefault="00761D69" w:rsidP="00007C39">
      <w:pPr>
        <w:pStyle w:val="SectionTitle"/>
        <w:rPr>
          <w:rFonts w:ascii="Segoe UI" w:hAnsi="Segoe UI"/>
          <w:b w:val="0"/>
          <w:bCs/>
        </w:rPr>
      </w:pPr>
      <w:r w:rsidRPr="002B3FDC">
        <w:rPr>
          <w:rFonts w:ascii="Segoe UI" w:hAnsi="Segoe UI"/>
          <w:b w:val="0"/>
          <w:bCs/>
        </w:rPr>
        <w:t>The proposed project will place artwork at the site of a proposed development to satisfy the requirements of the Art in Public Places (AIPP) Program.</w:t>
      </w:r>
      <w:r>
        <w:rPr>
          <w:rFonts w:ascii="Segoe UI" w:hAnsi="Segoe UI"/>
          <w:b w:val="0"/>
          <w:bCs/>
        </w:rPr>
        <w:t xml:space="preserve"> </w:t>
      </w:r>
      <w:r w:rsidRPr="00761D69">
        <w:rPr>
          <w:rFonts w:ascii="Segoe UI" w:hAnsi="Segoe UI"/>
          <w:b w:val="0"/>
          <w:bCs/>
        </w:rPr>
        <w:t xml:space="preserve">The subject site is </w:t>
      </w:r>
      <w:r>
        <w:rPr>
          <w:rFonts w:ascii="Segoe UI" w:hAnsi="Segoe UI"/>
          <w:b w:val="0"/>
          <w:bCs/>
        </w:rPr>
        <w:t xml:space="preserve">in active construction for development of a single 4-story 75-unit residential structure and has a </w:t>
      </w:r>
      <w:r w:rsidRPr="00761D69">
        <w:rPr>
          <w:rFonts w:ascii="Segoe UI" w:hAnsi="Segoe UI"/>
          <w:b w:val="0"/>
          <w:bCs/>
        </w:rPr>
        <w:t>tentative completion date of Winter 2026.</w:t>
      </w:r>
      <w:r>
        <w:rPr>
          <w:rFonts w:ascii="Segoe UI" w:hAnsi="Segoe UI"/>
          <w:b w:val="0"/>
          <w:bCs/>
        </w:rPr>
        <w:t xml:space="preserve">  </w:t>
      </w:r>
      <w:r w:rsidRPr="00761D69">
        <w:rPr>
          <w:rFonts w:ascii="Segoe UI" w:hAnsi="Segoe UI"/>
          <w:b w:val="0"/>
          <w:bCs/>
        </w:rPr>
        <w:t xml:space="preserve">The applicant </w:t>
      </w:r>
      <w:r>
        <w:rPr>
          <w:rFonts w:ascii="Segoe UI" w:hAnsi="Segoe UI"/>
          <w:b w:val="0"/>
          <w:bCs/>
        </w:rPr>
        <w:t>is proposing four pieces of public art by three artists to be placed on-site.</w:t>
      </w:r>
    </w:p>
    <w:p w14:paraId="578723C3" w14:textId="77777777" w:rsidR="00761D69" w:rsidRDefault="00761D69" w:rsidP="00007C39">
      <w:pPr>
        <w:pStyle w:val="SectionTitle"/>
        <w:rPr>
          <w:rFonts w:ascii="Segoe UI" w:hAnsi="Segoe UI"/>
          <w:b w:val="0"/>
          <w:bCs/>
        </w:rPr>
      </w:pPr>
    </w:p>
    <w:p w14:paraId="1013283F" w14:textId="77777777" w:rsidR="00761D69" w:rsidRPr="002B3FDC" w:rsidRDefault="00761D69" w:rsidP="00007C39">
      <w:pPr>
        <w:pStyle w:val="SectionTitle"/>
        <w:rPr>
          <w:rFonts w:ascii="Segoe UI" w:hAnsi="Segoe UI"/>
          <w:b w:val="0"/>
          <w:bCs/>
        </w:rPr>
      </w:pPr>
    </w:p>
    <w:p w14:paraId="70E0CDB2" w14:textId="10C1D652" w:rsidR="008D6D16" w:rsidRPr="009C7821" w:rsidRDefault="008D6D16" w:rsidP="00007C39">
      <w:pPr>
        <w:pStyle w:val="SectionTitle"/>
        <w:rPr>
          <w:rFonts w:ascii="Segoe UI" w:hAnsi="Segoe UI"/>
        </w:rPr>
      </w:pPr>
      <w:r w:rsidRPr="009C7821">
        <w:rPr>
          <w:rFonts w:ascii="Segoe UI" w:hAnsi="Segoe UI"/>
        </w:rPr>
        <w:t xml:space="preserve">PREVIOUS ACTION </w:t>
      </w:r>
    </w:p>
    <w:p w14:paraId="62679BF4" w14:textId="77777777" w:rsidR="008D6D16" w:rsidRPr="009C7821" w:rsidRDefault="008D6D16" w:rsidP="001872E1">
      <w:pPr>
        <w:pStyle w:val="SubsectionTitle"/>
        <w:rPr>
          <w:rFonts w:ascii="Segoe UI" w:hAnsi="Segoe U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4" w:type="dxa"/>
        </w:tblCellMar>
        <w:tblLook w:val="04A0" w:firstRow="1" w:lastRow="0" w:firstColumn="1" w:lastColumn="0" w:noHBand="0" w:noVBand="1"/>
      </w:tblPr>
      <w:tblGrid>
        <w:gridCol w:w="1710"/>
        <w:gridCol w:w="7640"/>
      </w:tblGrid>
      <w:tr w:rsidR="00E52AB0" w:rsidRPr="009C7821" w14:paraId="52AA421D" w14:textId="77777777" w:rsidTr="008D4A51">
        <w:trPr>
          <w:trHeight w:val="864"/>
        </w:trPr>
        <w:tc>
          <w:tcPr>
            <w:tcW w:w="1710" w:type="dxa"/>
          </w:tcPr>
          <w:p w14:paraId="08653628" w14:textId="2706D6A1" w:rsidR="00E52AB0" w:rsidRDefault="00E52AB0" w:rsidP="000867BD">
            <w:pPr>
              <w:pStyle w:val="SubsectionTitle"/>
              <w:rPr>
                <w:rFonts w:ascii="Segoe UI" w:hAnsi="Segoe UI"/>
                <w:b w:val="0"/>
                <w:bCs/>
              </w:rPr>
            </w:pPr>
            <w:r>
              <w:rPr>
                <w:rFonts w:ascii="Segoe UI" w:hAnsi="Segoe UI"/>
                <w:b w:val="0"/>
                <w:bCs/>
              </w:rPr>
              <w:lastRenderedPageBreak/>
              <w:t>7-06-2026</w:t>
            </w:r>
          </w:p>
        </w:tc>
        <w:tc>
          <w:tcPr>
            <w:tcW w:w="7640" w:type="dxa"/>
          </w:tcPr>
          <w:p w14:paraId="2DDB5720" w14:textId="5BAC7B2F" w:rsidR="00E52AB0" w:rsidRPr="00E52AB0" w:rsidRDefault="00E52AB0" w:rsidP="000867BD">
            <w:pPr>
              <w:pStyle w:val="SubsectionTitle"/>
              <w:rPr>
                <w:rFonts w:ascii="Segoe UI" w:hAnsi="Segoe UI"/>
                <w:b w:val="0"/>
                <w:bCs/>
              </w:rPr>
            </w:pPr>
            <w:proofErr w:type="gramStart"/>
            <w:r w:rsidRPr="00E52AB0">
              <w:rPr>
                <w:rFonts w:ascii="Segoe UI" w:hAnsi="Segoe UI"/>
                <w:b w:val="0"/>
                <w:bCs/>
              </w:rPr>
              <w:t>Applicant</w:t>
            </w:r>
            <w:proofErr w:type="gramEnd"/>
            <w:r>
              <w:rPr>
                <w:rFonts w:ascii="Segoe UI" w:hAnsi="Segoe UI"/>
                <w:b w:val="0"/>
                <w:bCs/>
              </w:rPr>
              <w:t xml:space="preserve"> </w:t>
            </w:r>
            <w:r w:rsidRPr="00E52AB0">
              <w:rPr>
                <w:rFonts w:ascii="Segoe UI" w:hAnsi="Segoe UI"/>
                <w:b w:val="0"/>
                <w:bCs/>
              </w:rPr>
              <w:t>submitted new rendering for the mural section, and all committee members approved of this new rendering.</w:t>
            </w:r>
          </w:p>
        </w:tc>
      </w:tr>
      <w:tr w:rsidR="000867BD" w:rsidRPr="009C7821" w14:paraId="0D7EB54B" w14:textId="77777777" w:rsidTr="008D4A51">
        <w:trPr>
          <w:trHeight w:val="864"/>
        </w:trPr>
        <w:tc>
          <w:tcPr>
            <w:tcW w:w="1710" w:type="dxa"/>
          </w:tcPr>
          <w:p w14:paraId="7DD73262" w14:textId="1445EF6B" w:rsidR="000867BD" w:rsidRPr="009C7821" w:rsidRDefault="00864C6C" w:rsidP="000867BD">
            <w:pPr>
              <w:pStyle w:val="SubsectionTitle"/>
              <w:rPr>
                <w:rFonts w:ascii="Segoe UI" w:hAnsi="Segoe UI"/>
                <w:b w:val="0"/>
                <w:bCs/>
              </w:rPr>
            </w:pPr>
            <w:r>
              <w:rPr>
                <w:rFonts w:ascii="Segoe UI" w:hAnsi="Segoe UI"/>
                <w:b w:val="0"/>
                <w:bCs/>
              </w:rPr>
              <w:t>6-15-2026</w:t>
            </w:r>
          </w:p>
        </w:tc>
        <w:tc>
          <w:tcPr>
            <w:tcW w:w="7640" w:type="dxa"/>
          </w:tcPr>
          <w:p w14:paraId="43B4E33F" w14:textId="67F6AEEA" w:rsidR="00864C6C" w:rsidRPr="00E52AB0" w:rsidRDefault="00864C6C" w:rsidP="002B3FDC">
            <w:pPr>
              <w:pStyle w:val="SubsectionTitle"/>
              <w:rPr>
                <w:rFonts w:ascii="Segoe UI" w:hAnsi="Segoe UI"/>
                <w:b w:val="0"/>
                <w:bCs/>
              </w:rPr>
            </w:pPr>
            <w:r w:rsidRPr="00E52AB0">
              <w:rPr>
                <w:rFonts w:ascii="Segoe UI" w:hAnsi="Segoe UI"/>
                <w:b w:val="0"/>
                <w:bCs/>
              </w:rPr>
              <w:t>Cultural Arts Commission reviewed and made the following recommendations to Cultural Arts Commission—Approval of the tactile sculpture and the painting of the hand chair, but denial of the murals current design and a request for a more culturally appropriate design.</w:t>
            </w:r>
          </w:p>
        </w:tc>
      </w:tr>
      <w:tr w:rsidR="000867BD" w:rsidRPr="009C7821" w14:paraId="0BAA0F4B" w14:textId="77777777" w:rsidTr="008D4A51">
        <w:trPr>
          <w:trHeight w:val="864"/>
        </w:trPr>
        <w:tc>
          <w:tcPr>
            <w:tcW w:w="1710" w:type="dxa"/>
          </w:tcPr>
          <w:p w14:paraId="4C7691F3" w14:textId="544CDA0E" w:rsidR="000867BD" w:rsidRPr="009C7821" w:rsidRDefault="000867BD" w:rsidP="000867BD">
            <w:pPr>
              <w:pStyle w:val="SubsectionTitle"/>
              <w:rPr>
                <w:rFonts w:ascii="Segoe UI" w:hAnsi="Segoe UI"/>
                <w:b w:val="0"/>
                <w:bCs/>
              </w:rPr>
            </w:pPr>
            <w:r w:rsidRPr="009C7821">
              <w:rPr>
                <w:rFonts w:ascii="Segoe UI" w:hAnsi="Segoe UI"/>
                <w:b w:val="0"/>
                <w:bCs/>
              </w:rPr>
              <w:t>6-03-2024</w:t>
            </w:r>
          </w:p>
        </w:tc>
        <w:tc>
          <w:tcPr>
            <w:tcW w:w="7640" w:type="dxa"/>
          </w:tcPr>
          <w:p w14:paraId="7BC9E6D9" w14:textId="527FA9EB" w:rsidR="000867BD" w:rsidRPr="00E52AB0" w:rsidRDefault="000867BD" w:rsidP="000867BD">
            <w:pPr>
              <w:pStyle w:val="SubsectionTitle"/>
              <w:rPr>
                <w:rFonts w:ascii="Segoe UI" w:hAnsi="Segoe UI"/>
                <w:b w:val="0"/>
                <w:bCs/>
              </w:rPr>
            </w:pPr>
            <w:r w:rsidRPr="00E52AB0">
              <w:rPr>
                <w:rFonts w:ascii="Segoe UI" w:hAnsi="Segoe UI"/>
                <w:b w:val="0"/>
                <w:bCs/>
              </w:rPr>
              <w:t>Development Services Director granted request for time extension as outlined in DPR Resolution No. 22-001.</w:t>
            </w:r>
          </w:p>
        </w:tc>
      </w:tr>
      <w:tr w:rsidR="00AF37FD" w:rsidRPr="009C7821" w14:paraId="541E89E7" w14:textId="77777777" w:rsidTr="008D4A51">
        <w:trPr>
          <w:trHeight w:val="864"/>
        </w:trPr>
        <w:tc>
          <w:tcPr>
            <w:tcW w:w="1710" w:type="dxa"/>
          </w:tcPr>
          <w:p w14:paraId="28B80BDC" w14:textId="124C9934" w:rsidR="00AF37FD" w:rsidRPr="009C7821" w:rsidRDefault="00AF37FD" w:rsidP="000867BD">
            <w:pPr>
              <w:pStyle w:val="SubsectionTitle"/>
              <w:rPr>
                <w:rFonts w:ascii="Segoe UI" w:hAnsi="Segoe UI"/>
                <w:b w:val="0"/>
                <w:bCs/>
              </w:rPr>
            </w:pPr>
            <w:r>
              <w:rPr>
                <w:rFonts w:ascii="Segoe UI" w:hAnsi="Segoe UI"/>
                <w:b w:val="0"/>
                <w:bCs/>
              </w:rPr>
              <w:t>6-02-2022</w:t>
            </w:r>
          </w:p>
        </w:tc>
        <w:tc>
          <w:tcPr>
            <w:tcW w:w="7640" w:type="dxa"/>
          </w:tcPr>
          <w:p w14:paraId="37ABC7D8" w14:textId="7D3DB819" w:rsidR="00AF37FD" w:rsidRPr="00E52AB0" w:rsidRDefault="00AF37FD" w:rsidP="000867BD">
            <w:pPr>
              <w:pStyle w:val="SubsectionTitle"/>
              <w:rPr>
                <w:rFonts w:ascii="Segoe UI" w:hAnsi="Segoe UI"/>
                <w:b w:val="0"/>
                <w:bCs/>
              </w:rPr>
            </w:pPr>
            <w:r>
              <w:rPr>
                <w:rFonts w:ascii="Segoe UI" w:hAnsi="Segoe UI"/>
                <w:b w:val="0"/>
                <w:bCs/>
              </w:rPr>
              <w:t>DPR Resolution No. 22-001, Zoning Administrator approval of Development Plan Review (DPR-15833-2021) for the development of a 4-story, 75</w:t>
            </w:r>
            <w:r w:rsidR="003D3388">
              <w:rPr>
                <w:rFonts w:ascii="Segoe UI" w:hAnsi="Segoe UI"/>
                <w:b w:val="0"/>
                <w:bCs/>
              </w:rPr>
              <w:t>-</w:t>
            </w:r>
            <w:r>
              <w:rPr>
                <w:rFonts w:ascii="Segoe UI" w:hAnsi="Segoe UI"/>
                <w:b w:val="0"/>
                <w:bCs/>
              </w:rPr>
              <w:t xml:space="preserve">unit residential structure including 15 live/work </w:t>
            </w:r>
            <w:proofErr w:type="spellStart"/>
            <w:r>
              <w:rPr>
                <w:rFonts w:ascii="Segoe UI" w:hAnsi="Segoe UI"/>
                <w:b w:val="0"/>
                <w:bCs/>
              </w:rPr>
              <w:t>groundfloor</w:t>
            </w:r>
            <w:proofErr w:type="spellEnd"/>
            <w:r>
              <w:rPr>
                <w:rFonts w:ascii="Segoe UI" w:hAnsi="Segoe UI"/>
                <w:b w:val="0"/>
                <w:bCs/>
              </w:rPr>
              <w:t xml:space="preserve"> units. </w:t>
            </w:r>
          </w:p>
        </w:tc>
      </w:tr>
      <w:tr w:rsidR="000867BD" w:rsidRPr="009C7821" w14:paraId="21F99FC6" w14:textId="77777777" w:rsidTr="008D4A51">
        <w:trPr>
          <w:trHeight w:val="864"/>
        </w:trPr>
        <w:tc>
          <w:tcPr>
            <w:tcW w:w="1710" w:type="dxa"/>
          </w:tcPr>
          <w:p w14:paraId="10400C24" w14:textId="5F9EF161" w:rsidR="000867BD" w:rsidRPr="009C7821" w:rsidRDefault="000867BD" w:rsidP="000867BD">
            <w:pPr>
              <w:pStyle w:val="SubsectionTitle"/>
              <w:rPr>
                <w:rFonts w:ascii="Segoe UI" w:hAnsi="Segoe UI"/>
                <w:b w:val="0"/>
                <w:bCs/>
              </w:rPr>
            </w:pPr>
            <w:r w:rsidRPr="009C7821">
              <w:rPr>
                <w:rFonts w:ascii="Segoe UI" w:hAnsi="Segoe UI"/>
                <w:b w:val="0"/>
                <w:bCs/>
              </w:rPr>
              <w:t>12-08-2022</w:t>
            </w:r>
          </w:p>
        </w:tc>
        <w:tc>
          <w:tcPr>
            <w:tcW w:w="7640" w:type="dxa"/>
          </w:tcPr>
          <w:p w14:paraId="041E85A4" w14:textId="4B19C073" w:rsidR="000867BD" w:rsidRPr="009C7821" w:rsidRDefault="00AF37FD" w:rsidP="000867BD">
            <w:pPr>
              <w:pStyle w:val="SubsectionTitle"/>
              <w:rPr>
                <w:rFonts w:ascii="Segoe UI" w:hAnsi="Segoe UI"/>
                <w:b w:val="0"/>
                <w:bCs/>
              </w:rPr>
            </w:pPr>
            <w:r w:rsidRPr="00AF37FD">
              <w:rPr>
                <w:rFonts w:ascii="Segoe UI" w:hAnsi="Segoe UI"/>
                <w:b w:val="0"/>
                <w:bCs/>
              </w:rPr>
              <w:t xml:space="preserve">PC Resolution No. 21-034 </w:t>
            </w:r>
            <w:r>
              <w:rPr>
                <w:rFonts w:ascii="Segoe UI" w:hAnsi="Segoe UI"/>
                <w:b w:val="0"/>
                <w:bCs/>
              </w:rPr>
              <w:t xml:space="preserve">- </w:t>
            </w:r>
            <w:r w:rsidR="000867BD" w:rsidRPr="009C7821">
              <w:rPr>
                <w:rFonts w:ascii="Segoe UI" w:hAnsi="Segoe UI"/>
                <w:b w:val="0"/>
                <w:bCs/>
              </w:rPr>
              <w:t xml:space="preserve">Planning Commission approval of General Plan Conformity (GPC 17348-2021) for an alley vacation located between Palomares Street and Linden Street. </w:t>
            </w:r>
          </w:p>
        </w:tc>
      </w:tr>
      <w:tr w:rsidR="000867BD" w:rsidRPr="009C7821" w14:paraId="4E1668C2" w14:textId="77777777" w:rsidTr="008D4A51">
        <w:trPr>
          <w:trHeight w:val="864"/>
        </w:trPr>
        <w:tc>
          <w:tcPr>
            <w:tcW w:w="1710" w:type="dxa"/>
          </w:tcPr>
          <w:p w14:paraId="00733571" w14:textId="17E4D6B8" w:rsidR="000867BD" w:rsidRPr="009C7821" w:rsidRDefault="000867BD" w:rsidP="000867BD">
            <w:pPr>
              <w:pStyle w:val="SubsectionTitle"/>
              <w:rPr>
                <w:rFonts w:ascii="Segoe UI" w:hAnsi="Segoe UI"/>
                <w:b w:val="0"/>
                <w:bCs/>
              </w:rPr>
            </w:pPr>
            <w:r w:rsidRPr="009C7821">
              <w:rPr>
                <w:rFonts w:ascii="Segoe UI" w:hAnsi="Segoe UI"/>
                <w:b w:val="0"/>
                <w:bCs/>
              </w:rPr>
              <w:t>2-7-2022</w:t>
            </w:r>
          </w:p>
        </w:tc>
        <w:tc>
          <w:tcPr>
            <w:tcW w:w="7640" w:type="dxa"/>
          </w:tcPr>
          <w:p w14:paraId="7F65CA6F" w14:textId="77777777" w:rsidR="000867BD" w:rsidRPr="009C7821" w:rsidRDefault="000867BD" w:rsidP="000867BD">
            <w:pPr>
              <w:pStyle w:val="SubsectionTitle"/>
              <w:rPr>
                <w:rFonts w:ascii="Segoe UI" w:hAnsi="Segoe UI"/>
                <w:b w:val="0"/>
                <w:bCs/>
              </w:rPr>
            </w:pPr>
            <w:r w:rsidRPr="009C7821">
              <w:rPr>
                <w:rFonts w:ascii="Segoe UI" w:hAnsi="Segoe UI"/>
                <w:b w:val="0"/>
                <w:bCs/>
              </w:rPr>
              <w:t>CC Resolution No. 2022-19 - City Council approval for the</w:t>
            </w:r>
          </w:p>
          <w:p w14:paraId="5ED5E09A" w14:textId="1AE89108" w:rsidR="000867BD" w:rsidRPr="009C7821" w:rsidRDefault="000867BD" w:rsidP="000867BD">
            <w:pPr>
              <w:pStyle w:val="SubsectionTitle"/>
              <w:rPr>
                <w:rFonts w:ascii="Segoe UI" w:hAnsi="Segoe UI"/>
                <w:b w:val="0"/>
                <w:bCs/>
              </w:rPr>
            </w:pPr>
            <w:r w:rsidRPr="009C7821">
              <w:rPr>
                <w:rFonts w:ascii="Segoe UI" w:hAnsi="Segoe UI"/>
                <w:b w:val="0"/>
                <w:bCs/>
              </w:rPr>
              <w:t>vacation of a public alley located north of Mission Boulevard, between Linden Street and Palomares Street, Vacation No. V-318. Approved February 7, 2022.</w:t>
            </w:r>
          </w:p>
        </w:tc>
      </w:tr>
    </w:tbl>
    <w:p w14:paraId="3BACC648" w14:textId="77777777" w:rsidR="008D6D16" w:rsidRPr="009C7821" w:rsidRDefault="008D6D16" w:rsidP="001872E1">
      <w:pPr>
        <w:pStyle w:val="SubsectionTitle"/>
        <w:rPr>
          <w:rFonts w:ascii="Segoe UI" w:hAnsi="Segoe UI"/>
        </w:rPr>
      </w:pPr>
    </w:p>
    <w:p w14:paraId="4B2F00AD" w14:textId="151B9A9E" w:rsidR="008D4A51" w:rsidRDefault="00BF2866" w:rsidP="0029566E">
      <w:pPr>
        <w:pStyle w:val="SectionTitle"/>
        <w:rPr>
          <w:rFonts w:ascii="Segoe UI" w:hAnsi="Segoe UI"/>
        </w:rPr>
      </w:pPr>
      <w:r w:rsidRPr="009C7821">
        <w:rPr>
          <w:rFonts w:ascii="Segoe UI" w:hAnsi="Segoe UI"/>
        </w:rPr>
        <w:t>AD-HOC COMMITTEE REVIEW</w:t>
      </w:r>
    </w:p>
    <w:p w14:paraId="3AC061FB" w14:textId="030F87C2" w:rsidR="0029566E" w:rsidRDefault="0029566E" w:rsidP="0029566E">
      <w:pPr>
        <w:pStyle w:val="SectionTitle"/>
        <w:rPr>
          <w:rFonts w:ascii="Segoe UI" w:hAnsi="Segoe UI"/>
          <w:b w:val="0"/>
          <w:bCs/>
          <w:i/>
          <w:iCs/>
        </w:rPr>
      </w:pPr>
      <w:r>
        <w:rPr>
          <w:rFonts w:ascii="Segoe UI" w:hAnsi="Segoe UI"/>
          <w:b w:val="0"/>
          <w:bCs/>
          <w:i/>
          <w:iCs/>
        </w:rPr>
        <w:t>Below is a summary of the main points of the meeting.</w:t>
      </w:r>
    </w:p>
    <w:p w14:paraId="42BFFA98" w14:textId="77777777" w:rsidR="0029566E" w:rsidRPr="0029566E" w:rsidRDefault="0029566E" w:rsidP="0029566E">
      <w:pPr>
        <w:pStyle w:val="SectionTitle"/>
        <w:rPr>
          <w:rFonts w:ascii="Segoe UI" w:hAnsi="Segoe UI"/>
          <w:b w:val="0"/>
          <w:bCs/>
          <w:i/>
          <w:iCs/>
        </w:rPr>
      </w:pPr>
    </w:p>
    <w:p w14:paraId="281BB42B" w14:textId="54AA9B1E" w:rsidR="00BF2866" w:rsidRDefault="000A20E4" w:rsidP="001872E1">
      <w:pPr>
        <w:pStyle w:val="SubsectionTitle"/>
        <w:rPr>
          <w:rFonts w:ascii="Segoe UI" w:hAnsi="Segoe UI"/>
          <w:b w:val="0"/>
          <w:bCs/>
        </w:rPr>
      </w:pPr>
      <w:r>
        <w:rPr>
          <w:rFonts w:ascii="Segoe UI" w:hAnsi="Segoe UI"/>
          <w:b w:val="0"/>
          <w:bCs/>
        </w:rPr>
        <w:t>On June 15, 2026, the Committee met to review and discuss the proposed final design plan. All three committee members were present (Heather Albertson, Elizabeth Redd, and Sarina Del La Torre)</w:t>
      </w:r>
      <w:r w:rsidR="003820CF">
        <w:rPr>
          <w:rFonts w:ascii="Segoe UI" w:hAnsi="Segoe UI"/>
          <w:b w:val="0"/>
          <w:bCs/>
        </w:rPr>
        <w:t xml:space="preserve"> with Staff members Ayala and Barron present.</w:t>
      </w:r>
    </w:p>
    <w:p w14:paraId="197551FA" w14:textId="77777777" w:rsidR="003820CF" w:rsidRDefault="003820CF" w:rsidP="001872E1">
      <w:pPr>
        <w:pStyle w:val="SubsectionTitle"/>
        <w:rPr>
          <w:rFonts w:ascii="Segoe UI" w:hAnsi="Segoe UI"/>
          <w:b w:val="0"/>
          <w:bCs/>
        </w:rPr>
      </w:pPr>
    </w:p>
    <w:p w14:paraId="7AEF4851" w14:textId="286E150F" w:rsidR="003820CF" w:rsidRDefault="003820CF" w:rsidP="001872E1">
      <w:pPr>
        <w:pStyle w:val="SubsectionTitle"/>
        <w:rPr>
          <w:rFonts w:ascii="Segoe UI" w:hAnsi="Segoe UI"/>
          <w:b w:val="0"/>
          <w:bCs/>
        </w:rPr>
      </w:pPr>
      <w:r>
        <w:rPr>
          <w:rFonts w:ascii="Segoe UI" w:hAnsi="Segoe UI"/>
          <w:b w:val="0"/>
          <w:bCs/>
        </w:rPr>
        <w:t>Staff walked committee members through the Final Design Plan by starting with information about the project in general and the artwork that was being proposed. Committee members had questions, fielded by Barron, regarding the agreed areas in which artwork could be proposed. Committee members suggested that the building being gray was too much for a mural with so much color, and the discussion of why the mural wasn’t covering more of the wall was also discussed. However, Committee was made aware these were changes that could not be made as the areas were already agreed upon.</w:t>
      </w:r>
    </w:p>
    <w:p w14:paraId="5C33BAD0" w14:textId="77777777" w:rsidR="003820CF" w:rsidRDefault="003820CF" w:rsidP="001872E1">
      <w:pPr>
        <w:pStyle w:val="SubsectionTitle"/>
        <w:rPr>
          <w:rFonts w:ascii="Segoe UI" w:hAnsi="Segoe UI"/>
          <w:b w:val="0"/>
          <w:bCs/>
        </w:rPr>
      </w:pPr>
    </w:p>
    <w:p w14:paraId="5EF20EA3" w14:textId="4F4CBA06" w:rsidR="003820CF" w:rsidRDefault="003820CF" w:rsidP="003820CF">
      <w:pPr>
        <w:pStyle w:val="SubsectionTitle"/>
        <w:rPr>
          <w:rFonts w:ascii="Segoe UI" w:hAnsi="Segoe UI"/>
          <w:b w:val="0"/>
          <w:bCs/>
        </w:rPr>
      </w:pPr>
      <w:r>
        <w:rPr>
          <w:rFonts w:ascii="Segoe UI" w:hAnsi="Segoe UI"/>
          <w:b w:val="0"/>
          <w:bCs/>
        </w:rPr>
        <w:t>For the tactile wood sculpture, Committee members asked about maintenance to which the Final Design Plan states—"</w:t>
      </w:r>
      <w:r w:rsidRPr="003820CF">
        <w:rPr>
          <w:rFonts w:ascii="Segoe UI" w:hAnsi="Segoe UI"/>
          <w:b w:val="0"/>
          <w:bCs/>
        </w:rPr>
        <w:t>The ball bearings may need to be replaced every 5+ years, and if the property owner so chooses the tactile component and frame can be resealed</w:t>
      </w:r>
      <w:r>
        <w:rPr>
          <w:rFonts w:ascii="Segoe UI" w:hAnsi="Segoe UI"/>
          <w:b w:val="0"/>
          <w:bCs/>
        </w:rPr>
        <w:t xml:space="preserve"> </w:t>
      </w:r>
      <w:r w:rsidRPr="003820CF">
        <w:rPr>
          <w:rFonts w:ascii="Segoe UI" w:hAnsi="Segoe UI"/>
          <w:b w:val="0"/>
          <w:bCs/>
        </w:rPr>
        <w:t>with polyurethane and enamel paint on the metal frame</w:t>
      </w:r>
      <w:r>
        <w:rPr>
          <w:rFonts w:ascii="Segoe UI" w:hAnsi="Segoe UI"/>
          <w:b w:val="0"/>
          <w:bCs/>
        </w:rPr>
        <w:t xml:space="preserve">.” The Committee had no notes further for this sculpture and </w:t>
      </w:r>
      <w:r w:rsidR="00571C19">
        <w:rPr>
          <w:rFonts w:ascii="Segoe UI" w:hAnsi="Segoe UI"/>
          <w:b w:val="0"/>
          <w:bCs/>
        </w:rPr>
        <w:t>agreed</w:t>
      </w:r>
      <w:r>
        <w:rPr>
          <w:rFonts w:ascii="Segoe UI" w:hAnsi="Segoe UI"/>
          <w:b w:val="0"/>
          <w:bCs/>
        </w:rPr>
        <w:t xml:space="preserve"> to move </w:t>
      </w:r>
      <w:r w:rsidR="00571C19">
        <w:rPr>
          <w:rFonts w:ascii="Segoe UI" w:hAnsi="Segoe UI"/>
          <w:b w:val="0"/>
          <w:bCs/>
        </w:rPr>
        <w:t xml:space="preserve">it </w:t>
      </w:r>
      <w:r>
        <w:rPr>
          <w:rFonts w:ascii="Segoe UI" w:hAnsi="Segoe UI"/>
          <w:b w:val="0"/>
          <w:bCs/>
        </w:rPr>
        <w:t>forward to Commission</w:t>
      </w:r>
      <w:r w:rsidR="00571C19">
        <w:rPr>
          <w:rFonts w:ascii="Segoe UI" w:hAnsi="Segoe UI"/>
          <w:b w:val="0"/>
          <w:bCs/>
        </w:rPr>
        <w:t xml:space="preserve"> for review</w:t>
      </w:r>
      <w:r>
        <w:rPr>
          <w:rFonts w:ascii="Segoe UI" w:hAnsi="Segoe UI"/>
          <w:b w:val="0"/>
          <w:bCs/>
        </w:rPr>
        <w:t>.</w:t>
      </w:r>
    </w:p>
    <w:p w14:paraId="45A0082C" w14:textId="77777777" w:rsidR="003820CF" w:rsidRDefault="003820CF" w:rsidP="003820CF">
      <w:pPr>
        <w:pStyle w:val="SubsectionTitle"/>
        <w:rPr>
          <w:rFonts w:ascii="Segoe UI" w:hAnsi="Segoe UI"/>
          <w:b w:val="0"/>
          <w:bCs/>
        </w:rPr>
      </w:pPr>
    </w:p>
    <w:p w14:paraId="57575BEB" w14:textId="1FD980A9" w:rsidR="003820CF" w:rsidRDefault="003820CF" w:rsidP="003820CF">
      <w:pPr>
        <w:pStyle w:val="SubsectionTitle"/>
        <w:rPr>
          <w:rFonts w:ascii="Segoe UI" w:hAnsi="Segoe UI"/>
          <w:b w:val="0"/>
          <w:bCs/>
          <w:i/>
          <w:iCs/>
        </w:rPr>
      </w:pPr>
      <w:r>
        <w:rPr>
          <w:rFonts w:ascii="Segoe UI" w:hAnsi="Segoe UI"/>
          <w:b w:val="0"/>
          <w:bCs/>
        </w:rPr>
        <w:t xml:space="preserve">For the painting on the chair, Committee members asked about </w:t>
      </w:r>
      <w:r w:rsidR="00571C19">
        <w:rPr>
          <w:rFonts w:ascii="Segoe UI" w:hAnsi="Segoe UI"/>
          <w:b w:val="0"/>
          <w:bCs/>
        </w:rPr>
        <w:t xml:space="preserve">maintenance as it was not mentioned in the Final Design Plan and with it being usable they would want to see it maintained but agreed to move forward to Commission for review. </w:t>
      </w:r>
      <w:r w:rsidR="00571C19" w:rsidRPr="00571C19">
        <w:rPr>
          <w:rFonts w:ascii="Segoe UI" w:hAnsi="Segoe UI"/>
          <w:b w:val="0"/>
          <w:bCs/>
          <w:i/>
          <w:iCs/>
        </w:rPr>
        <w:t xml:space="preserve">Staff followed </w:t>
      </w:r>
      <w:r w:rsidR="00571C19">
        <w:rPr>
          <w:rFonts w:ascii="Segoe UI" w:hAnsi="Segoe UI"/>
          <w:b w:val="0"/>
          <w:bCs/>
          <w:i/>
          <w:iCs/>
        </w:rPr>
        <w:t xml:space="preserve">up </w:t>
      </w:r>
      <w:r w:rsidR="00571C19" w:rsidRPr="00571C19">
        <w:rPr>
          <w:rFonts w:ascii="Segoe UI" w:hAnsi="Segoe UI"/>
          <w:b w:val="0"/>
          <w:bCs/>
          <w:i/>
          <w:iCs/>
        </w:rPr>
        <w:t>with the Applicant that the chair would receive maintenance like the timeline of the tactile sculptures</w:t>
      </w:r>
      <w:r w:rsidR="00571C19">
        <w:rPr>
          <w:rFonts w:ascii="Segoe UI" w:hAnsi="Segoe UI"/>
          <w:b w:val="0"/>
          <w:bCs/>
          <w:i/>
          <w:iCs/>
        </w:rPr>
        <w:t>, so every 5+ years it would receive new coatings</w:t>
      </w:r>
      <w:r w:rsidR="00571C19" w:rsidRPr="00571C19">
        <w:rPr>
          <w:rFonts w:ascii="Segoe UI" w:hAnsi="Segoe UI"/>
          <w:b w:val="0"/>
          <w:bCs/>
          <w:i/>
          <w:iCs/>
        </w:rPr>
        <w:t xml:space="preserve">. </w:t>
      </w:r>
    </w:p>
    <w:p w14:paraId="34ABCDB7" w14:textId="77777777" w:rsidR="00571C19" w:rsidRDefault="00571C19" w:rsidP="003820CF">
      <w:pPr>
        <w:pStyle w:val="SubsectionTitle"/>
        <w:rPr>
          <w:rFonts w:ascii="Segoe UI" w:hAnsi="Segoe UI"/>
          <w:b w:val="0"/>
          <w:bCs/>
          <w:i/>
          <w:iCs/>
        </w:rPr>
      </w:pPr>
    </w:p>
    <w:p w14:paraId="16F4031F" w14:textId="03E1099F" w:rsidR="00571C19" w:rsidRDefault="00571C19" w:rsidP="003820CF">
      <w:pPr>
        <w:pStyle w:val="SubsectionTitle"/>
        <w:rPr>
          <w:rFonts w:ascii="Segoe UI" w:hAnsi="Segoe UI"/>
          <w:b w:val="0"/>
          <w:bCs/>
          <w:i/>
          <w:iCs/>
        </w:rPr>
      </w:pPr>
      <w:r>
        <w:rPr>
          <w:rFonts w:ascii="Segoe UI" w:hAnsi="Segoe UI"/>
          <w:b w:val="0"/>
          <w:bCs/>
        </w:rPr>
        <w:t xml:space="preserve">For the mural, Committee members were not in agreement, as they felt the mural lacked “cultural relevancy” to Pomona. They appreciated the </w:t>
      </w:r>
      <w:r w:rsidR="0029566E">
        <w:rPr>
          <w:rFonts w:ascii="Segoe UI" w:hAnsi="Segoe UI"/>
          <w:b w:val="0"/>
          <w:bCs/>
        </w:rPr>
        <w:t>colors but</w:t>
      </w:r>
      <w:r>
        <w:rPr>
          <w:rFonts w:ascii="Segoe UI" w:hAnsi="Segoe UI"/>
          <w:b w:val="0"/>
          <w:bCs/>
        </w:rPr>
        <w:t xml:space="preserve"> felt that a prominent </w:t>
      </w:r>
      <w:r w:rsidR="0029566E">
        <w:rPr>
          <w:rFonts w:ascii="Segoe UI" w:hAnsi="Segoe UI"/>
          <w:b w:val="0"/>
          <w:bCs/>
        </w:rPr>
        <w:t>area</w:t>
      </w:r>
      <w:r>
        <w:rPr>
          <w:rFonts w:ascii="Segoe UI" w:hAnsi="Segoe UI"/>
          <w:b w:val="0"/>
          <w:bCs/>
        </w:rPr>
        <w:t xml:space="preserve"> downtown deserved more of a narrative to share explicitly about the people of Pomona. The committee </w:t>
      </w:r>
      <w:r w:rsidR="0029566E">
        <w:rPr>
          <w:rFonts w:ascii="Segoe UI" w:hAnsi="Segoe UI"/>
          <w:b w:val="0"/>
          <w:bCs/>
        </w:rPr>
        <w:t xml:space="preserve">did not approve the proposed rendering. </w:t>
      </w:r>
      <w:r w:rsidR="0029566E">
        <w:rPr>
          <w:rFonts w:ascii="Segoe UI" w:hAnsi="Segoe UI"/>
          <w:b w:val="0"/>
          <w:bCs/>
          <w:i/>
          <w:iCs/>
        </w:rPr>
        <w:t>Staff relayed the sentiments of the committee to the Applicant, to which they wanted to propose another mural that was previously discussed and would be a better fit.</w:t>
      </w:r>
    </w:p>
    <w:p w14:paraId="4A1BCD6F" w14:textId="77777777" w:rsidR="0029566E" w:rsidRDefault="0029566E" w:rsidP="003820CF">
      <w:pPr>
        <w:pStyle w:val="SubsectionTitle"/>
        <w:rPr>
          <w:rFonts w:ascii="Segoe UI" w:hAnsi="Segoe UI"/>
          <w:b w:val="0"/>
          <w:bCs/>
          <w:i/>
          <w:iCs/>
        </w:rPr>
      </w:pPr>
    </w:p>
    <w:p w14:paraId="004C87B1" w14:textId="62F9681A" w:rsidR="0029566E" w:rsidRPr="0029566E" w:rsidRDefault="0029566E" w:rsidP="003820CF">
      <w:pPr>
        <w:pStyle w:val="SubsectionTitle"/>
        <w:rPr>
          <w:rFonts w:ascii="Segoe UI" w:hAnsi="Segoe UI"/>
          <w:b w:val="0"/>
          <w:bCs/>
        </w:rPr>
      </w:pPr>
      <w:r>
        <w:rPr>
          <w:rFonts w:ascii="Segoe UI" w:hAnsi="Segoe UI"/>
          <w:b w:val="0"/>
          <w:bCs/>
        </w:rPr>
        <w:t>On July 6, 2026, the Applicant shared a new rendering, and Staff relayed to Committee members for any comments. All committee members said they would recommend this new rendering to Commission for review.</w:t>
      </w:r>
    </w:p>
    <w:p w14:paraId="3B50D572" w14:textId="77777777" w:rsidR="008D6D16" w:rsidRPr="009C7821" w:rsidRDefault="008D6D16" w:rsidP="001872E1">
      <w:pPr>
        <w:pStyle w:val="SubsectionTitle"/>
        <w:rPr>
          <w:rFonts w:ascii="Segoe UI" w:hAnsi="Segoe UI"/>
        </w:rPr>
      </w:pPr>
    </w:p>
    <w:p w14:paraId="357F845C" w14:textId="374109D9" w:rsidR="00907D59" w:rsidRPr="009C7821" w:rsidRDefault="00907D59" w:rsidP="00007C39">
      <w:pPr>
        <w:pStyle w:val="SectionTitle"/>
        <w:rPr>
          <w:rFonts w:ascii="Segoe UI" w:hAnsi="Segoe UI"/>
        </w:rPr>
      </w:pPr>
      <w:r w:rsidRPr="009C7821">
        <w:rPr>
          <w:rFonts w:ascii="Segoe UI" w:hAnsi="Segoe UI"/>
        </w:rPr>
        <w:t>PROJECT DESCRIPTION</w:t>
      </w:r>
    </w:p>
    <w:p w14:paraId="27662EE7" w14:textId="6E70B37C" w:rsidR="00007C39" w:rsidRPr="009C7821" w:rsidRDefault="00007C39" w:rsidP="00007C39">
      <w:pPr>
        <w:pStyle w:val="SectionTitle"/>
        <w:rPr>
          <w:rStyle w:val="SubtleEmphasis"/>
          <w:rFonts w:ascii="Segoe UI" w:hAnsi="Segoe UI"/>
          <w:b w:val="0"/>
          <w:bCs/>
          <w:color w:val="auto"/>
        </w:rPr>
      </w:pPr>
      <w:r w:rsidRPr="009C7821">
        <w:rPr>
          <w:rStyle w:val="SubtleEmphasis"/>
          <w:rFonts w:ascii="Segoe UI" w:hAnsi="Segoe UI"/>
          <w:b w:val="0"/>
          <w:bCs/>
          <w:color w:val="auto"/>
        </w:rPr>
        <w:t>Further information can be found in the attachments.</w:t>
      </w:r>
    </w:p>
    <w:p w14:paraId="56726AC7" w14:textId="77777777" w:rsidR="00EF064E" w:rsidRPr="009C7821" w:rsidRDefault="00EF064E" w:rsidP="00007C39">
      <w:pPr>
        <w:pStyle w:val="SectionTitle"/>
        <w:rPr>
          <w:rStyle w:val="SubtleEmphasis"/>
          <w:rFonts w:ascii="Segoe UI" w:hAnsi="Segoe UI"/>
          <w:b w:val="0"/>
          <w:bCs/>
          <w:color w:val="auto"/>
        </w:rPr>
      </w:pPr>
    </w:p>
    <w:p w14:paraId="408FF93A" w14:textId="3E90E1A7" w:rsidR="00EF064E" w:rsidRPr="009C7821" w:rsidRDefault="00EF064E" w:rsidP="00007C39">
      <w:pPr>
        <w:pStyle w:val="SectionTitle"/>
        <w:rPr>
          <w:rStyle w:val="SubtleEmphasis"/>
          <w:rFonts w:ascii="Segoe UI" w:hAnsi="Segoe UI"/>
          <w:color w:val="auto"/>
        </w:rPr>
      </w:pPr>
      <w:r w:rsidRPr="009C7821">
        <w:rPr>
          <w:rStyle w:val="SubtleEmphasis"/>
          <w:rFonts w:ascii="Segoe UI" w:hAnsi="Segoe UI"/>
          <w:color w:val="auto"/>
        </w:rPr>
        <w:t xml:space="preserve">Brief Summary of </w:t>
      </w:r>
      <w:r w:rsidR="00550FCA" w:rsidRPr="009C7821">
        <w:rPr>
          <w:rStyle w:val="SubtleEmphasis"/>
          <w:rFonts w:ascii="Segoe UI" w:hAnsi="Segoe UI"/>
          <w:color w:val="auto"/>
        </w:rPr>
        <w:t xml:space="preserve">Housing </w:t>
      </w:r>
      <w:r w:rsidRPr="009C7821">
        <w:rPr>
          <w:rStyle w:val="SubtleEmphasis"/>
          <w:rFonts w:ascii="Segoe UI" w:hAnsi="Segoe UI"/>
          <w:color w:val="auto"/>
        </w:rPr>
        <w:t>Development</w:t>
      </w:r>
    </w:p>
    <w:p w14:paraId="0B47B59B" w14:textId="78002F71" w:rsidR="005927FF" w:rsidRPr="009C7821" w:rsidRDefault="005927FF" w:rsidP="00007C39">
      <w:pPr>
        <w:pStyle w:val="SectionTitle"/>
        <w:rPr>
          <w:rStyle w:val="SubtleEmphasis"/>
          <w:rFonts w:ascii="Segoe UI" w:hAnsi="Segoe UI"/>
          <w:b w:val="0"/>
          <w:bCs/>
          <w:color w:val="auto"/>
        </w:rPr>
      </w:pPr>
      <w:r w:rsidRPr="009C7821">
        <w:rPr>
          <w:rStyle w:val="SubtleEmphasis"/>
          <w:rFonts w:ascii="Segoe UI" w:hAnsi="Segoe UI"/>
          <w:b w:val="0"/>
          <w:bCs/>
          <w:color w:val="auto"/>
        </w:rPr>
        <w:t>Prisma Artist Lofts – 501 E. Mission</w:t>
      </w:r>
    </w:p>
    <w:p w14:paraId="76FDE44E" w14:textId="78F0DF2E" w:rsidR="00EF064E" w:rsidRPr="009C7821" w:rsidRDefault="005927FF" w:rsidP="002B3FDC">
      <w:pPr>
        <w:pStyle w:val="SectionTitle"/>
        <w:jc w:val="center"/>
        <w:rPr>
          <w:rStyle w:val="SubtleEmphasis"/>
          <w:rFonts w:ascii="Segoe UI" w:hAnsi="Segoe UI"/>
          <w:i w:val="0"/>
          <w:iCs w:val="0"/>
          <w:color w:val="auto"/>
        </w:rPr>
      </w:pPr>
      <w:r w:rsidRPr="009C7821">
        <w:rPr>
          <w:rStyle w:val="SubtleEmphasis"/>
          <w:rFonts w:ascii="Segoe UI" w:hAnsi="Segoe UI"/>
          <w:i w:val="0"/>
          <w:iCs w:val="0"/>
          <w:noProof/>
          <w:color w:val="auto"/>
        </w:rPr>
        <w:drawing>
          <wp:inline distT="0" distB="0" distL="0" distR="0" wp14:anchorId="4BAEE358" wp14:editId="7453F090">
            <wp:extent cx="4850295" cy="1925090"/>
            <wp:effectExtent l="0" t="0" r="7620" b="0"/>
            <wp:docPr id="1698246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246310" name=""/>
                    <pic:cNvPicPr/>
                  </pic:nvPicPr>
                  <pic:blipFill>
                    <a:blip r:embed="rId8"/>
                    <a:stretch>
                      <a:fillRect/>
                    </a:stretch>
                  </pic:blipFill>
                  <pic:spPr>
                    <a:xfrm>
                      <a:off x="0" y="0"/>
                      <a:ext cx="4858064" cy="1928174"/>
                    </a:xfrm>
                    <a:prstGeom prst="rect">
                      <a:avLst/>
                    </a:prstGeom>
                  </pic:spPr>
                </pic:pic>
              </a:graphicData>
            </a:graphic>
          </wp:inline>
        </w:drawing>
      </w:r>
    </w:p>
    <w:p w14:paraId="3E65B4E6" w14:textId="628DD82E" w:rsidR="00907D59" w:rsidRPr="009C7821" w:rsidRDefault="005927FF" w:rsidP="001872E1">
      <w:pPr>
        <w:pStyle w:val="SubsectionTitle"/>
        <w:rPr>
          <w:rFonts w:ascii="Segoe UI" w:hAnsi="Segoe UI"/>
          <w:b w:val="0"/>
          <w:bCs/>
          <w:i/>
          <w:iCs/>
        </w:rPr>
      </w:pPr>
      <w:r w:rsidRPr="009C7821">
        <w:rPr>
          <w:rFonts w:ascii="Segoe UI" w:hAnsi="Segoe UI"/>
          <w:b w:val="0"/>
          <w:bCs/>
          <w:i/>
          <w:iCs/>
        </w:rPr>
        <w:t>Rendering of Palomares St. &amp; Mission Blvd. Intersection</w:t>
      </w:r>
    </w:p>
    <w:p w14:paraId="219AADEC" w14:textId="77777777" w:rsidR="005927FF" w:rsidRPr="009C7821" w:rsidRDefault="005927FF" w:rsidP="001872E1">
      <w:pPr>
        <w:pStyle w:val="SubsectionTitle"/>
        <w:rPr>
          <w:rFonts w:ascii="Segoe UI" w:hAnsi="Segoe UI"/>
          <w:b w:val="0"/>
          <w:bCs/>
          <w:i/>
          <w:iCs/>
        </w:rPr>
      </w:pPr>
    </w:p>
    <w:p w14:paraId="6840CEFF" w14:textId="5DCDE842" w:rsidR="005927FF" w:rsidRPr="009C7821" w:rsidRDefault="00BB2BFE" w:rsidP="001872E1">
      <w:pPr>
        <w:pStyle w:val="SubsectionTitle"/>
        <w:rPr>
          <w:rFonts w:ascii="Segoe UI" w:hAnsi="Segoe UI"/>
          <w:b w:val="0"/>
          <w:bCs/>
        </w:rPr>
      </w:pPr>
      <w:r w:rsidRPr="009C7821">
        <w:rPr>
          <w:rFonts w:ascii="Segoe UI" w:hAnsi="Segoe UI"/>
          <w:b w:val="0"/>
          <w:bCs/>
        </w:rPr>
        <w:t>The housing development is a</w:t>
      </w:r>
      <w:r w:rsidR="00AE6F62">
        <w:rPr>
          <w:rFonts w:ascii="Segoe UI" w:hAnsi="Segoe UI"/>
          <w:b w:val="0"/>
          <w:bCs/>
        </w:rPr>
        <w:t xml:space="preserve"> single</w:t>
      </w:r>
      <w:r w:rsidRPr="009C7821">
        <w:rPr>
          <w:rFonts w:ascii="Segoe UI" w:hAnsi="Segoe UI"/>
          <w:b w:val="0"/>
          <w:bCs/>
        </w:rPr>
        <w:t xml:space="preserve"> 4-story</w:t>
      </w:r>
      <w:r w:rsidR="00AE6F62">
        <w:rPr>
          <w:rFonts w:ascii="Segoe UI" w:hAnsi="Segoe UI"/>
          <w:b w:val="0"/>
          <w:bCs/>
        </w:rPr>
        <w:t xml:space="preserve"> L-shaped structure</w:t>
      </w:r>
      <w:r w:rsidRPr="009C7821">
        <w:rPr>
          <w:rFonts w:ascii="Segoe UI" w:hAnsi="Segoe UI"/>
          <w:b w:val="0"/>
          <w:bCs/>
        </w:rPr>
        <w:t xml:space="preserve">, </w:t>
      </w:r>
      <w:r w:rsidR="00AE6F62">
        <w:rPr>
          <w:rFonts w:ascii="Segoe UI" w:hAnsi="Segoe UI"/>
          <w:b w:val="0"/>
          <w:bCs/>
        </w:rPr>
        <w:t xml:space="preserve">with </w:t>
      </w:r>
      <w:r w:rsidRPr="009C7821">
        <w:rPr>
          <w:rFonts w:ascii="Segoe UI" w:hAnsi="Segoe UI"/>
          <w:b w:val="0"/>
          <w:bCs/>
        </w:rPr>
        <w:t>75 residential</w:t>
      </w:r>
      <w:r w:rsidR="00AE6F62">
        <w:rPr>
          <w:rFonts w:ascii="Segoe UI" w:hAnsi="Segoe UI"/>
          <w:b w:val="0"/>
          <w:bCs/>
        </w:rPr>
        <w:t xml:space="preserve"> units</w:t>
      </w:r>
      <w:r w:rsidRPr="009C7821">
        <w:rPr>
          <w:rFonts w:ascii="Segoe UI" w:hAnsi="Segoe UI"/>
          <w:b w:val="0"/>
          <w:bCs/>
        </w:rPr>
        <w:t xml:space="preserve"> including 15 ground floor live/work units.  </w:t>
      </w:r>
      <w:r w:rsidRPr="009C7821">
        <w:rPr>
          <w:rFonts w:ascii="Segoe UI" w:hAnsi="Segoe UI"/>
          <w:b w:val="0"/>
        </w:rPr>
        <w:t>Each live/work unit contains a store-front glass door activating frontage along Palomares Street and Mission Boulevard and maximizing the ability of residents within the live/work units to operate a business.</w:t>
      </w:r>
      <w:r w:rsidR="00AF37FD">
        <w:rPr>
          <w:rFonts w:ascii="Segoe UI" w:hAnsi="Segoe UI"/>
          <w:b w:val="0"/>
          <w:bCs/>
        </w:rPr>
        <w:t xml:space="preserve"> </w:t>
      </w:r>
      <w:r w:rsidRPr="009C7821">
        <w:rPr>
          <w:rFonts w:ascii="Segoe UI" w:hAnsi="Segoe UI"/>
          <w:b w:val="0"/>
          <w:bCs/>
        </w:rPr>
        <w:t>The intention is for these 15 ground floor units to be for artists.</w:t>
      </w:r>
      <w:r w:rsidR="00AF37FD">
        <w:rPr>
          <w:rFonts w:ascii="Segoe UI" w:hAnsi="Segoe UI"/>
          <w:b w:val="0"/>
          <w:bCs/>
        </w:rPr>
        <w:t xml:space="preserve"> Additionally, the development will </w:t>
      </w:r>
      <w:r w:rsidR="00AF37FD" w:rsidRPr="00AF37FD">
        <w:rPr>
          <w:rFonts w:ascii="Segoe UI" w:hAnsi="Segoe UI"/>
          <w:b w:val="0"/>
          <w:bCs/>
        </w:rPr>
        <w:t xml:space="preserve">feature a </w:t>
      </w:r>
      <w:proofErr w:type="gramStart"/>
      <w:r w:rsidR="00AF37FD">
        <w:rPr>
          <w:rFonts w:ascii="Segoe UI" w:hAnsi="Segoe UI"/>
          <w:b w:val="0"/>
          <w:bCs/>
        </w:rPr>
        <w:t>1,964 sf</w:t>
      </w:r>
      <w:proofErr w:type="gramEnd"/>
      <w:r w:rsidR="00AF37FD">
        <w:rPr>
          <w:rFonts w:ascii="Segoe UI" w:hAnsi="Segoe UI"/>
          <w:b w:val="0"/>
          <w:bCs/>
        </w:rPr>
        <w:t xml:space="preserve"> </w:t>
      </w:r>
      <w:r w:rsidR="00AF37FD" w:rsidRPr="00AF37FD">
        <w:rPr>
          <w:rFonts w:ascii="Segoe UI" w:hAnsi="Segoe UI"/>
          <w:b w:val="0"/>
          <w:bCs/>
        </w:rPr>
        <w:t>community room</w:t>
      </w:r>
      <w:r w:rsidR="00AF37FD">
        <w:rPr>
          <w:rFonts w:ascii="Segoe UI" w:hAnsi="Segoe UI"/>
          <w:b w:val="0"/>
          <w:bCs/>
        </w:rPr>
        <w:t xml:space="preserve"> and 817 sf </w:t>
      </w:r>
      <w:r w:rsidR="00AF37FD" w:rsidRPr="00AF37FD">
        <w:rPr>
          <w:rFonts w:ascii="Segoe UI" w:hAnsi="Segoe UI"/>
          <w:b w:val="0"/>
          <w:bCs/>
        </w:rPr>
        <w:t>art space</w:t>
      </w:r>
      <w:r w:rsidR="00AF37FD">
        <w:rPr>
          <w:rFonts w:ascii="Segoe UI" w:hAnsi="Segoe UI"/>
          <w:b w:val="0"/>
          <w:bCs/>
        </w:rPr>
        <w:t xml:space="preserve"> on the corner of E. Mission Blvd. and </w:t>
      </w:r>
      <w:r w:rsidR="00AE6F62">
        <w:rPr>
          <w:rFonts w:ascii="Segoe UI" w:hAnsi="Segoe UI"/>
          <w:b w:val="0"/>
          <w:bCs/>
        </w:rPr>
        <w:t xml:space="preserve">S. </w:t>
      </w:r>
      <w:r w:rsidR="00AF37FD">
        <w:rPr>
          <w:rFonts w:ascii="Segoe UI" w:hAnsi="Segoe UI"/>
          <w:b w:val="0"/>
          <w:bCs/>
        </w:rPr>
        <w:t xml:space="preserve">Palomares Street </w:t>
      </w:r>
      <w:r w:rsidR="00AE6F62">
        <w:rPr>
          <w:rFonts w:ascii="Segoe UI" w:hAnsi="Segoe UI"/>
          <w:b w:val="0"/>
          <w:bCs/>
        </w:rPr>
        <w:t>adjacent to</w:t>
      </w:r>
      <w:r w:rsidR="00AF37FD">
        <w:rPr>
          <w:rFonts w:ascii="Segoe UI" w:hAnsi="Segoe UI"/>
          <w:b w:val="0"/>
          <w:bCs/>
        </w:rPr>
        <w:t xml:space="preserve"> the proposed mural. </w:t>
      </w:r>
    </w:p>
    <w:p w14:paraId="5FA0374E" w14:textId="77777777" w:rsidR="00BB2BFE" w:rsidRDefault="00BB2BFE" w:rsidP="001872E1">
      <w:pPr>
        <w:pStyle w:val="SubsectionTitle"/>
        <w:rPr>
          <w:rFonts w:ascii="Segoe UI" w:hAnsi="Segoe UI"/>
        </w:rPr>
      </w:pPr>
    </w:p>
    <w:p w14:paraId="07BAB1B2" w14:textId="0B2467F0" w:rsidR="00AE6F62" w:rsidRDefault="00AE6F62" w:rsidP="002B3FDC">
      <w:pPr>
        <w:pStyle w:val="SubsectionTitle"/>
        <w:jc w:val="center"/>
        <w:rPr>
          <w:rFonts w:ascii="Segoe UI" w:hAnsi="Segoe UI"/>
        </w:rPr>
      </w:pPr>
      <w:r w:rsidRPr="00AE6F62">
        <w:rPr>
          <w:rFonts w:ascii="Segoe UI" w:hAnsi="Segoe UI"/>
          <w:noProof/>
        </w:rPr>
        <w:drawing>
          <wp:inline distT="0" distB="0" distL="0" distR="0" wp14:anchorId="0EB416A4" wp14:editId="6961CE5A">
            <wp:extent cx="5045931" cy="3261526"/>
            <wp:effectExtent l="19050" t="19050" r="21590" b="15240"/>
            <wp:docPr id="858507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07136" name=""/>
                    <pic:cNvPicPr/>
                  </pic:nvPicPr>
                  <pic:blipFill>
                    <a:blip r:embed="rId9"/>
                    <a:stretch>
                      <a:fillRect/>
                    </a:stretch>
                  </pic:blipFill>
                  <pic:spPr>
                    <a:xfrm>
                      <a:off x="0" y="0"/>
                      <a:ext cx="5052445" cy="3265736"/>
                    </a:xfrm>
                    <a:prstGeom prst="rect">
                      <a:avLst/>
                    </a:prstGeom>
                    <a:ln>
                      <a:solidFill>
                        <a:schemeClr val="accent5">
                          <a:lumMod val="50000"/>
                        </a:schemeClr>
                      </a:solidFill>
                    </a:ln>
                  </pic:spPr>
                </pic:pic>
              </a:graphicData>
            </a:graphic>
          </wp:inline>
        </w:drawing>
      </w:r>
    </w:p>
    <w:p w14:paraId="64943451" w14:textId="2A320D85" w:rsidR="00FF0FCA" w:rsidRPr="002B3FDC" w:rsidRDefault="00FF0FCA" w:rsidP="002B3FDC">
      <w:pPr>
        <w:pStyle w:val="SubsectionTitle"/>
        <w:jc w:val="center"/>
        <w:rPr>
          <w:rFonts w:ascii="Segoe UI" w:hAnsi="Segoe UI"/>
        </w:rPr>
      </w:pPr>
      <w:r w:rsidRPr="002B3FDC">
        <w:rPr>
          <w:bCs/>
          <w:i/>
          <w:iCs/>
        </w:rPr>
        <w:t>Ground Level Floor Plan – 501 E. Mission Blvd.</w:t>
      </w:r>
    </w:p>
    <w:p w14:paraId="102D40EC" w14:textId="77777777" w:rsidR="002B3FDC" w:rsidRDefault="002B3FDC" w:rsidP="001872E1">
      <w:pPr>
        <w:pStyle w:val="SubsectionTitle"/>
        <w:rPr>
          <w:rFonts w:ascii="Segoe UI" w:hAnsi="Segoe UI"/>
          <w:i/>
          <w:iCs/>
        </w:rPr>
      </w:pPr>
    </w:p>
    <w:p w14:paraId="0AD7AA56" w14:textId="6A2E6032" w:rsidR="002D6E31" w:rsidRPr="009C7821" w:rsidRDefault="002D6E31" w:rsidP="001872E1">
      <w:pPr>
        <w:pStyle w:val="SubsectionTitle"/>
        <w:rPr>
          <w:rFonts w:ascii="Segoe UI" w:hAnsi="Segoe UI"/>
          <w:i/>
          <w:iCs/>
        </w:rPr>
      </w:pPr>
      <w:r w:rsidRPr="009C7821">
        <w:rPr>
          <w:rFonts w:ascii="Segoe UI" w:hAnsi="Segoe UI"/>
          <w:i/>
          <w:iCs/>
        </w:rPr>
        <w:t>Location</w:t>
      </w:r>
    </w:p>
    <w:p w14:paraId="51747DAE" w14:textId="77777777" w:rsidR="002D6E31" w:rsidRPr="009C7821" w:rsidRDefault="002D6E31" w:rsidP="001872E1">
      <w:pPr>
        <w:pStyle w:val="SubsectionTitle"/>
        <w:rPr>
          <w:rFonts w:ascii="Segoe UI" w:hAnsi="Segoe UI"/>
        </w:rPr>
      </w:pPr>
    </w:p>
    <w:p w14:paraId="0F301D20" w14:textId="4E250E77" w:rsidR="002D6E31" w:rsidRPr="009C7821" w:rsidRDefault="00EF064E" w:rsidP="00EF064E">
      <w:pPr>
        <w:pStyle w:val="SubsectionTitle"/>
        <w:rPr>
          <w:rFonts w:ascii="Segoe UI" w:hAnsi="Segoe UI"/>
          <w:b w:val="0"/>
          <w:bCs/>
        </w:rPr>
      </w:pPr>
      <w:r w:rsidRPr="009C7821">
        <w:rPr>
          <w:rFonts w:ascii="Segoe UI" w:hAnsi="Segoe UI"/>
          <w:b w:val="0"/>
          <w:bCs/>
        </w:rPr>
        <w:t>The location is a single block of approximately 1.45 acres (outlined red) located along East Mission Boulevard, with frontages along South Palomares Street, Fourth Street, Linden Street and Mission Boulevard. It is located east of Garey Avenue and south of Third Street and lies southeast of the Downtown Pomona area.</w:t>
      </w:r>
    </w:p>
    <w:p w14:paraId="12504115" w14:textId="77777777" w:rsidR="00EF064E" w:rsidRPr="009C7821" w:rsidRDefault="00EF064E" w:rsidP="00EF064E">
      <w:pPr>
        <w:pStyle w:val="SubsectionTitle"/>
        <w:rPr>
          <w:rFonts w:ascii="Segoe UI" w:hAnsi="Segoe UI"/>
          <w:b w:val="0"/>
          <w:bCs/>
        </w:rPr>
      </w:pPr>
    </w:p>
    <w:p w14:paraId="69762213" w14:textId="4F36D821" w:rsidR="00EF064E" w:rsidRPr="009C7821" w:rsidRDefault="00EF064E" w:rsidP="00EF064E">
      <w:pPr>
        <w:pStyle w:val="SubsectionTitle"/>
        <w:jc w:val="center"/>
        <w:rPr>
          <w:rFonts w:ascii="Segoe UI" w:hAnsi="Segoe UI"/>
          <w:b w:val="0"/>
          <w:bCs/>
        </w:rPr>
      </w:pPr>
      <w:r w:rsidRPr="009C7821">
        <w:rPr>
          <w:rFonts w:ascii="Segoe UI" w:hAnsi="Segoe UI"/>
          <w:b w:val="0"/>
          <w:bCs/>
          <w:noProof/>
        </w:rPr>
        <w:lastRenderedPageBreak/>
        <mc:AlternateContent>
          <mc:Choice Requires="wps">
            <w:drawing>
              <wp:anchor distT="0" distB="0" distL="114300" distR="114300" simplePos="0" relativeHeight="251660288" behindDoc="0" locked="0" layoutInCell="1" allowOverlap="1" wp14:anchorId="060E385E" wp14:editId="46954354">
                <wp:simplePos x="0" y="0"/>
                <wp:positionH relativeFrom="column">
                  <wp:posOffset>2222500</wp:posOffset>
                </wp:positionH>
                <wp:positionV relativeFrom="paragraph">
                  <wp:posOffset>865505</wp:posOffset>
                </wp:positionV>
                <wp:extent cx="1365250" cy="1320800"/>
                <wp:effectExtent l="19050" t="19050" r="25400" b="12700"/>
                <wp:wrapNone/>
                <wp:docPr id="1907480373" name="Rectangle: Rounded Corners 5"/>
                <wp:cNvGraphicFramePr/>
                <a:graphic xmlns:a="http://schemas.openxmlformats.org/drawingml/2006/main">
                  <a:graphicData uri="http://schemas.microsoft.com/office/word/2010/wordprocessingShape">
                    <wps:wsp>
                      <wps:cNvSpPr/>
                      <wps:spPr>
                        <a:xfrm>
                          <a:off x="0" y="0"/>
                          <a:ext cx="1365250" cy="1320800"/>
                        </a:xfrm>
                        <a:prstGeom prst="roundRect">
                          <a:avLst/>
                        </a:prstGeom>
                        <a:noFill/>
                        <a:ln w="28575">
                          <a:solidFill>
                            <a:srgbClr val="EE0000"/>
                          </a:solidFill>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BCE4D2" id="Rectangle: Rounded Corners 5" o:spid="_x0000_s1026" style="position:absolute;margin-left:175pt;margin-top:68.15pt;width:107.5pt;height:1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" filled="f" strokecolor="#e00" strokeweight="2.25pt">
                <v:stroke dashstyle="longDash" joinstyle="miter"/>
              </v:roundrect>
            </w:pict>
          </mc:Fallback>
        </mc:AlternateContent>
      </w:r>
      <w:r w:rsidRPr="009C7821">
        <w:rPr>
          <w:rFonts w:ascii="Segoe UI" w:hAnsi="Segoe UI"/>
          <w:b w:val="0"/>
          <w:bCs/>
          <w:noProof/>
        </w:rPr>
        <w:drawing>
          <wp:inline distT="0" distB="0" distL="0" distR="0" wp14:anchorId="0D5A6F34" wp14:editId="4357D211">
            <wp:extent cx="3524250" cy="3083719"/>
            <wp:effectExtent l="0" t="0" r="0" b="2540"/>
            <wp:docPr id="236748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48144" name=""/>
                    <pic:cNvPicPr/>
                  </pic:nvPicPr>
                  <pic:blipFill>
                    <a:blip r:embed="rId10"/>
                    <a:stretch>
                      <a:fillRect/>
                    </a:stretch>
                  </pic:blipFill>
                  <pic:spPr>
                    <a:xfrm>
                      <a:off x="0" y="0"/>
                      <a:ext cx="3526919" cy="3086054"/>
                    </a:xfrm>
                    <a:prstGeom prst="rect">
                      <a:avLst/>
                    </a:prstGeom>
                  </pic:spPr>
                </pic:pic>
              </a:graphicData>
            </a:graphic>
          </wp:inline>
        </w:drawing>
      </w:r>
    </w:p>
    <w:p w14:paraId="15D0A1B0" w14:textId="77777777" w:rsidR="002D6E31" w:rsidRPr="009C7821" w:rsidRDefault="002D6E31" w:rsidP="001872E1">
      <w:pPr>
        <w:pStyle w:val="SubsectionTitle"/>
        <w:rPr>
          <w:rFonts w:ascii="Segoe UI" w:hAnsi="Segoe UI"/>
        </w:rPr>
      </w:pPr>
    </w:p>
    <w:p w14:paraId="2E9E2ED2" w14:textId="61624C7C" w:rsidR="00BA7C02" w:rsidRPr="009C7821" w:rsidRDefault="00BA7C02" w:rsidP="00007C39">
      <w:pPr>
        <w:pStyle w:val="SubsectionTitle"/>
        <w:rPr>
          <w:rStyle w:val="Emphasis"/>
          <w:rFonts w:ascii="Segoe UI" w:hAnsi="Segoe UI"/>
        </w:rPr>
      </w:pPr>
      <w:r w:rsidRPr="009C7821">
        <w:rPr>
          <w:rStyle w:val="Emphasis"/>
          <w:rFonts w:ascii="Segoe UI" w:hAnsi="Segoe UI"/>
        </w:rPr>
        <w:t>Art in Public Places</w:t>
      </w:r>
    </w:p>
    <w:p w14:paraId="5FA150D2" w14:textId="77777777" w:rsidR="00BA7C02" w:rsidRPr="009C7821" w:rsidRDefault="00BA7C02" w:rsidP="00007C39">
      <w:pPr>
        <w:pStyle w:val="SubsectionTitle"/>
        <w:rPr>
          <w:rStyle w:val="Emphasis"/>
          <w:rFonts w:ascii="Segoe UI" w:hAnsi="Segoe UI"/>
          <w:i w:val="0"/>
          <w:iCs w:val="0"/>
        </w:rPr>
      </w:pPr>
    </w:p>
    <w:p w14:paraId="6DF807AC" w14:textId="65DE488D" w:rsidR="00BA7C02" w:rsidRPr="009C7821" w:rsidRDefault="00805B89" w:rsidP="00805B89">
      <w:pPr>
        <w:pStyle w:val="SubsectionTitle"/>
        <w:rPr>
          <w:rStyle w:val="Emphasis"/>
          <w:rFonts w:ascii="Segoe UI" w:hAnsi="Segoe UI"/>
          <w:b w:val="0"/>
          <w:bCs/>
          <w:i w:val="0"/>
          <w:iCs w:val="0"/>
        </w:rPr>
      </w:pPr>
      <w:r w:rsidRPr="009C7821">
        <w:rPr>
          <w:rStyle w:val="Emphasis"/>
          <w:rFonts w:ascii="Segoe UI" w:hAnsi="Segoe UI"/>
          <w:b w:val="0"/>
          <w:bCs/>
          <w:i w:val="0"/>
          <w:iCs w:val="0"/>
        </w:rPr>
        <w:t xml:space="preserve">The proposed project qualifies as a contributing project under the City’s </w:t>
      </w:r>
      <w:r w:rsidR="000E73FA">
        <w:rPr>
          <w:rStyle w:val="Emphasis"/>
          <w:rFonts w:ascii="Segoe UI" w:hAnsi="Segoe UI"/>
          <w:b w:val="0"/>
          <w:bCs/>
          <w:i w:val="0"/>
          <w:iCs w:val="0"/>
        </w:rPr>
        <w:t xml:space="preserve">AIPP </w:t>
      </w:r>
      <w:r w:rsidRPr="009C7821">
        <w:rPr>
          <w:rStyle w:val="Emphasis"/>
          <w:rFonts w:ascii="Segoe UI" w:hAnsi="Segoe UI"/>
          <w:b w:val="0"/>
          <w:bCs/>
          <w:i w:val="0"/>
          <w:iCs w:val="0"/>
        </w:rPr>
        <w:t>Ordinance, which requires the provision of onsite public art or the payment</w:t>
      </w:r>
      <w:r w:rsidR="003D3388">
        <w:rPr>
          <w:rStyle w:val="Emphasis"/>
          <w:rFonts w:ascii="Segoe UI" w:hAnsi="Segoe UI"/>
          <w:b w:val="0"/>
          <w:bCs/>
          <w:i w:val="0"/>
          <w:iCs w:val="0"/>
        </w:rPr>
        <w:t xml:space="preserve"> of an in-lieu contribution</w:t>
      </w:r>
      <w:r w:rsidR="000E73FA">
        <w:rPr>
          <w:rStyle w:val="Emphasis"/>
          <w:rFonts w:ascii="Segoe UI" w:hAnsi="Segoe UI"/>
          <w:b w:val="0"/>
          <w:bCs/>
          <w:i w:val="0"/>
          <w:iCs w:val="0"/>
        </w:rPr>
        <w:t xml:space="preserve"> into the AIPP fund</w:t>
      </w:r>
      <w:r w:rsidR="003D3388">
        <w:rPr>
          <w:rStyle w:val="Emphasis"/>
          <w:rFonts w:ascii="Segoe UI" w:hAnsi="Segoe UI"/>
          <w:b w:val="0"/>
          <w:bCs/>
          <w:i w:val="0"/>
          <w:iCs w:val="0"/>
        </w:rPr>
        <w:t>, each in the amount equal to</w:t>
      </w:r>
      <w:r w:rsidRPr="009C7821">
        <w:rPr>
          <w:rStyle w:val="Emphasis"/>
          <w:rFonts w:ascii="Segoe UI" w:hAnsi="Segoe UI"/>
          <w:b w:val="0"/>
          <w:bCs/>
          <w:i w:val="0"/>
          <w:iCs w:val="0"/>
        </w:rPr>
        <w:t xml:space="preserve"> </w:t>
      </w:r>
      <w:proofErr w:type="gramStart"/>
      <w:r w:rsidR="003D3388">
        <w:rPr>
          <w:rStyle w:val="Emphasis"/>
          <w:rFonts w:ascii="Segoe UI" w:hAnsi="Segoe UI"/>
          <w:b w:val="0"/>
          <w:bCs/>
          <w:i w:val="0"/>
          <w:iCs w:val="0"/>
        </w:rPr>
        <w:t>one-percent</w:t>
      </w:r>
      <w:proofErr w:type="gramEnd"/>
      <w:r w:rsidR="003D3388">
        <w:rPr>
          <w:rStyle w:val="Emphasis"/>
          <w:rFonts w:ascii="Segoe UI" w:hAnsi="Segoe UI"/>
          <w:b w:val="0"/>
          <w:bCs/>
          <w:i w:val="0"/>
          <w:iCs w:val="0"/>
        </w:rPr>
        <w:t xml:space="preserve"> (</w:t>
      </w:r>
      <w:r w:rsidRPr="009C7821">
        <w:rPr>
          <w:rStyle w:val="Emphasis"/>
          <w:rFonts w:ascii="Segoe UI" w:hAnsi="Segoe UI"/>
          <w:b w:val="0"/>
          <w:bCs/>
          <w:i w:val="0"/>
          <w:iCs w:val="0"/>
        </w:rPr>
        <w:t>1%</w:t>
      </w:r>
      <w:r w:rsidR="003D3388">
        <w:rPr>
          <w:rStyle w:val="Emphasis"/>
          <w:rFonts w:ascii="Segoe UI" w:hAnsi="Segoe UI"/>
          <w:b w:val="0"/>
          <w:bCs/>
          <w:i w:val="0"/>
          <w:iCs w:val="0"/>
        </w:rPr>
        <w:t>) of the</w:t>
      </w:r>
      <w:r w:rsidRPr="009C7821">
        <w:rPr>
          <w:rStyle w:val="Emphasis"/>
          <w:rFonts w:ascii="Segoe UI" w:hAnsi="Segoe UI"/>
          <w:b w:val="0"/>
          <w:bCs/>
          <w:i w:val="0"/>
          <w:iCs w:val="0"/>
        </w:rPr>
        <w:t xml:space="preserve"> building </w:t>
      </w:r>
      <w:r w:rsidR="003D3388">
        <w:rPr>
          <w:rStyle w:val="Emphasis"/>
          <w:rFonts w:ascii="Segoe UI" w:hAnsi="Segoe UI"/>
          <w:b w:val="0"/>
          <w:bCs/>
          <w:i w:val="0"/>
          <w:iCs w:val="0"/>
        </w:rPr>
        <w:t>valuation for a project</w:t>
      </w:r>
      <w:r w:rsidR="000E73FA">
        <w:rPr>
          <w:rStyle w:val="Emphasis"/>
          <w:rFonts w:ascii="Segoe UI" w:hAnsi="Segoe UI"/>
          <w:b w:val="0"/>
          <w:bCs/>
          <w:i w:val="0"/>
          <w:iCs w:val="0"/>
        </w:rPr>
        <w:t xml:space="preserve">. </w:t>
      </w:r>
    </w:p>
    <w:p w14:paraId="138B41CE" w14:textId="77777777" w:rsidR="00805B89" w:rsidRPr="009C7821" w:rsidRDefault="00805B89" w:rsidP="00805B89">
      <w:pPr>
        <w:pStyle w:val="SubsectionTitle"/>
        <w:rPr>
          <w:rStyle w:val="Emphasis"/>
          <w:rFonts w:ascii="Segoe UI" w:hAnsi="Segoe UI"/>
          <w:b w:val="0"/>
          <w:bCs/>
          <w:i w:val="0"/>
          <w:iCs w:val="0"/>
        </w:rPr>
      </w:pPr>
    </w:p>
    <w:p w14:paraId="1AA38271" w14:textId="687913F3" w:rsidR="00805B89" w:rsidRPr="009C7821" w:rsidRDefault="00805B89" w:rsidP="00805B89">
      <w:pPr>
        <w:pStyle w:val="SubsectionTitle"/>
        <w:rPr>
          <w:rStyle w:val="Emphasis"/>
          <w:rFonts w:ascii="Segoe UI" w:hAnsi="Segoe UI"/>
          <w:b w:val="0"/>
          <w:bCs/>
          <w:i w:val="0"/>
          <w:iCs w:val="0"/>
        </w:rPr>
      </w:pPr>
      <w:r w:rsidRPr="009C7821">
        <w:rPr>
          <w:rStyle w:val="Emphasis"/>
          <w:rFonts w:ascii="Segoe UI" w:hAnsi="Segoe UI"/>
          <w:b w:val="0"/>
          <w:bCs/>
          <w:i w:val="0"/>
          <w:iCs w:val="0"/>
        </w:rPr>
        <w:t>AIPP Fee: $133,837.83</w:t>
      </w:r>
    </w:p>
    <w:p w14:paraId="22E4FF5D" w14:textId="77777777" w:rsidR="00891262" w:rsidRPr="009C7821" w:rsidRDefault="00891262" w:rsidP="00891262">
      <w:pPr>
        <w:pStyle w:val="SubsectionTitle"/>
        <w:rPr>
          <w:rFonts w:ascii="Segoe UI" w:hAnsi="Segoe UI"/>
          <w:b w:val="0"/>
          <w:bCs/>
        </w:rPr>
      </w:pPr>
    </w:p>
    <w:p w14:paraId="4A2BF340" w14:textId="0E73F93D" w:rsidR="00891262" w:rsidRPr="009C7821" w:rsidRDefault="00891262" w:rsidP="00891262">
      <w:pPr>
        <w:pStyle w:val="SubsectionTitle"/>
        <w:rPr>
          <w:rFonts w:ascii="Segoe UI" w:hAnsi="Segoe UI"/>
          <w:b w:val="0"/>
          <w:bCs/>
        </w:rPr>
      </w:pPr>
      <w:r w:rsidRPr="009C7821">
        <w:rPr>
          <w:rFonts w:ascii="Segoe UI" w:hAnsi="Segoe UI"/>
          <w:b w:val="0"/>
          <w:bCs/>
        </w:rPr>
        <w:t xml:space="preserve">A breakdown of costs associated with this valuation is presented in the Budget Form </w:t>
      </w:r>
      <w:r w:rsidRPr="007C14CB">
        <w:rPr>
          <w:rFonts w:ascii="Segoe UI" w:hAnsi="Segoe UI"/>
          <w:b w:val="0"/>
          <w:bCs/>
        </w:rPr>
        <w:t xml:space="preserve">(Attachment </w:t>
      </w:r>
      <w:r w:rsidR="007C14CB" w:rsidRPr="007C14CB">
        <w:rPr>
          <w:rFonts w:ascii="Segoe UI" w:hAnsi="Segoe UI"/>
          <w:b w:val="0"/>
          <w:bCs/>
        </w:rPr>
        <w:t>2</w:t>
      </w:r>
      <w:r w:rsidRPr="007C14CB">
        <w:rPr>
          <w:rFonts w:ascii="Segoe UI" w:hAnsi="Segoe UI"/>
          <w:b w:val="0"/>
          <w:bCs/>
        </w:rPr>
        <w:t>).</w:t>
      </w:r>
    </w:p>
    <w:p w14:paraId="0D318BBA" w14:textId="77777777" w:rsidR="00805B89" w:rsidRPr="009C7821" w:rsidRDefault="00805B89" w:rsidP="00805B89">
      <w:pPr>
        <w:pStyle w:val="SubsectionTitle"/>
        <w:rPr>
          <w:rStyle w:val="Emphasis"/>
          <w:rFonts w:ascii="Segoe UI" w:hAnsi="Segoe UI"/>
        </w:rPr>
      </w:pPr>
    </w:p>
    <w:p w14:paraId="6D3252D5" w14:textId="5626C3A8" w:rsidR="00550FCA" w:rsidRPr="009C7821" w:rsidRDefault="00550FCA" w:rsidP="00550FCA">
      <w:pPr>
        <w:pStyle w:val="SectionTitle"/>
        <w:rPr>
          <w:rFonts w:ascii="Segoe UI" w:hAnsi="Segoe UI"/>
        </w:rPr>
      </w:pPr>
      <w:r w:rsidRPr="009C7821">
        <w:rPr>
          <w:rFonts w:ascii="Segoe UI" w:hAnsi="Segoe UI"/>
        </w:rPr>
        <w:t>PUBLIC ART DESIGN PLAN</w:t>
      </w:r>
    </w:p>
    <w:p w14:paraId="5E2E9CE1" w14:textId="6C7FEE87" w:rsidR="00805B89" w:rsidRPr="009C7821" w:rsidRDefault="00550FCA" w:rsidP="00550FCA">
      <w:pPr>
        <w:pStyle w:val="SectionTitle"/>
        <w:rPr>
          <w:rStyle w:val="Emphasis"/>
          <w:rFonts w:ascii="Segoe UI" w:hAnsi="Segoe UI"/>
          <w:b w:val="0"/>
          <w:bCs/>
        </w:rPr>
      </w:pPr>
      <w:r w:rsidRPr="009C7821">
        <w:rPr>
          <w:rStyle w:val="SubtleEmphasis"/>
          <w:rFonts w:ascii="Segoe UI" w:hAnsi="Segoe UI"/>
          <w:b w:val="0"/>
          <w:bCs/>
          <w:color w:val="auto"/>
        </w:rPr>
        <w:t>Further information can be found in the attachments.</w:t>
      </w:r>
    </w:p>
    <w:p w14:paraId="25DF16DA" w14:textId="77777777" w:rsidR="00805B89" w:rsidRPr="009C7821" w:rsidRDefault="00805B89" w:rsidP="00007C39">
      <w:pPr>
        <w:pStyle w:val="SubsectionTitle"/>
        <w:rPr>
          <w:rStyle w:val="Emphasis"/>
          <w:rFonts w:ascii="Segoe UI" w:hAnsi="Segoe UI"/>
        </w:rPr>
      </w:pPr>
    </w:p>
    <w:p w14:paraId="711E1C27" w14:textId="3D4547C5" w:rsidR="00480BA7" w:rsidRPr="009C7821" w:rsidRDefault="00007C39" w:rsidP="00007C39">
      <w:pPr>
        <w:pStyle w:val="SubsectionTitle"/>
        <w:rPr>
          <w:rStyle w:val="Emphasis"/>
          <w:rFonts w:ascii="Segoe UI" w:hAnsi="Segoe UI"/>
        </w:rPr>
      </w:pPr>
      <w:r w:rsidRPr="009C7821">
        <w:rPr>
          <w:rStyle w:val="Emphasis"/>
          <w:rFonts w:ascii="Segoe UI" w:hAnsi="Segoe UI"/>
        </w:rPr>
        <w:t>Artists</w:t>
      </w:r>
    </w:p>
    <w:p w14:paraId="1F79CE7B" w14:textId="77777777" w:rsidR="00007C39" w:rsidRPr="009C7821" w:rsidRDefault="00007C39" w:rsidP="001872E1">
      <w:pPr>
        <w:pStyle w:val="SubsectionTitle"/>
        <w:rPr>
          <w:rFonts w:ascii="Segoe UI" w:hAnsi="Segoe UI"/>
        </w:rPr>
      </w:pPr>
    </w:p>
    <w:p w14:paraId="7D75CE7D" w14:textId="5864A1D7" w:rsidR="00007C39" w:rsidRPr="009C7821" w:rsidRDefault="00007C39" w:rsidP="001872E1">
      <w:pPr>
        <w:pStyle w:val="SubsectionTitle"/>
        <w:rPr>
          <w:rFonts w:ascii="Segoe UI" w:hAnsi="Segoe UI"/>
          <w:b w:val="0"/>
          <w:bCs/>
        </w:rPr>
      </w:pPr>
      <w:r w:rsidRPr="009C7821">
        <w:rPr>
          <w:rFonts w:ascii="Segoe UI" w:hAnsi="Segoe UI"/>
          <w:b w:val="0"/>
          <w:bCs/>
        </w:rPr>
        <w:t>This project includes three artists—Jorge Moawad, Elizabeth Jones</w:t>
      </w:r>
      <w:r w:rsidR="0029566E">
        <w:rPr>
          <w:rFonts w:ascii="Segoe UI" w:hAnsi="Segoe UI"/>
          <w:b w:val="0"/>
          <w:bCs/>
        </w:rPr>
        <w:t xml:space="preserve">, and </w:t>
      </w:r>
      <w:r w:rsidR="0029566E" w:rsidRPr="009C7821">
        <w:rPr>
          <w:rFonts w:ascii="Segoe UI" w:hAnsi="Segoe UI"/>
          <w:b w:val="0"/>
          <w:bCs/>
        </w:rPr>
        <w:t>Oscar Magallanes</w:t>
      </w:r>
      <w:r w:rsidRPr="009C7821">
        <w:rPr>
          <w:rFonts w:ascii="Segoe UI" w:hAnsi="Segoe UI"/>
          <w:b w:val="0"/>
          <w:bCs/>
        </w:rPr>
        <w:t xml:space="preserve">. Each artist will take on a different part of the art installation for the site. </w:t>
      </w:r>
    </w:p>
    <w:p w14:paraId="1067C141" w14:textId="77777777" w:rsidR="00550FCA" w:rsidRPr="009C7821" w:rsidRDefault="00550FCA" w:rsidP="001872E1">
      <w:pPr>
        <w:pStyle w:val="SubsectionTitle"/>
        <w:rPr>
          <w:rFonts w:ascii="Segoe UI" w:hAnsi="Segoe UI"/>
          <w:b w:val="0"/>
          <w:bCs/>
          <w:i/>
          <w:iCs/>
          <w:u w:val="single"/>
        </w:rPr>
      </w:pPr>
    </w:p>
    <w:p w14:paraId="5B82B2B4" w14:textId="412D3750" w:rsidR="001063EF" w:rsidRPr="009C7821" w:rsidRDefault="001063EF" w:rsidP="001872E1">
      <w:pPr>
        <w:pStyle w:val="SubsectionTitle"/>
        <w:rPr>
          <w:rFonts w:ascii="Segoe UI" w:hAnsi="Segoe UI"/>
          <w:b w:val="0"/>
          <w:bCs/>
          <w:i/>
          <w:iCs/>
          <w:u w:val="single"/>
        </w:rPr>
      </w:pPr>
      <w:r w:rsidRPr="009C7821">
        <w:rPr>
          <w:rFonts w:ascii="Segoe UI" w:hAnsi="Segoe UI"/>
          <w:b w:val="0"/>
          <w:bCs/>
          <w:i/>
          <w:iCs/>
          <w:u w:val="single"/>
        </w:rPr>
        <w:t>Jorge Moawad</w:t>
      </w:r>
    </w:p>
    <w:p w14:paraId="14F61A76" w14:textId="77777777" w:rsidR="002D6E31" w:rsidRPr="009C7821" w:rsidRDefault="002D6E31" w:rsidP="001872E1">
      <w:pPr>
        <w:pStyle w:val="SubsectionTitle"/>
        <w:rPr>
          <w:rFonts w:ascii="Segoe UI" w:hAnsi="Segoe UI"/>
          <w:b w:val="0"/>
          <w:bCs/>
          <w:u w:val="single"/>
        </w:rPr>
      </w:pPr>
    </w:p>
    <w:p w14:paraId="5CADC577" w14:textId="77777777" w:rsidR="002D6E31" w:rsidRPr="009C7821" w:rsidRDefault="002D6E31" w:rsidP="002D6E31">
      <w:pPr>
        <w:pStyle w:val="SubsectionTitle"/>
        <w:rPr>
          <w:rFonts w:ascii="Segoe UI" w:hAnsi="Segoe UI"/>
          <w:b w:val="0"/>
          <w:bCs/>
        </w:rPr>
      </w:pPr>
      <w:r w:rsidRPr="009C7821">
        <w:rPr>
          <w:rFonts w:ascii="Segoe UI" w:hAnsi="Segoe UI"/>
          <w:b w:val="0"/>
          <w:bCs/>
        </w:rPr>
        <w:lastRenderedPageBreak/>
        <w:t xml:space="preserve">George’s creativity with design and quality craftsmanship reimagines the woodworker. His carpentry work, whether cabinets or doors, authenticates any space. The furniture he creates promotes the high value of purpose. With sculpture, George is extra free to express his awe for material with artistic instincts and mathematic ideas. In all ways woodworking, George’s pursuit of mastery is one of a kind. </w:t>
      </w:r>
    </w:p>
    <w:p w14:paraId="117D5713" w14:textId="77777777" w:rsidR="002D6E31" w:rsidRPr="009C7821" w:rsidRDefault="002D6E31" w:rsidP="002D6E31">
      <w:pPr>
        <w:pStyle w:val="SubsectionTitle"/>
        <w:rPr>
          <w:rFonts w:ascii="Segoe UI" w:hAnsi="Segoe UI"/>
          <w:b w:val="0"/>
          <w:bCs/>
        </w:rPr>
      </w:pPr>
    </w:p>
    <w:p w14:paraId="45FD2992" w14:textId="10823C83" w:rsidR="001063EF" w:rsidRPr="009C7821" w:rsidRDefault="002D6E31" w:rsidP="002D6E31">
      <w:pPr>
        <w:pStyle w:val="SubsectionTitle"/>
        <w:rPr>
          <w:rFonts w:ascii="Segoe UI" w:hAnsi="Segoe UI"/>
          <w:b w:val="0"/>
          <w:bCs/>
        </w:rPr>
      </w:pPr>
      <w:r w:rsidRPr="009C7821">
        <w:rPr>
          <w:rFonts w:ascii="Segoe UI" w:hAnsi="Segoe UI"/>
          <w:b w:val="0"/>
          <w:bCs/>
        </w:rPr>
        <w:t>George has been handcrafting his art and enterprise for over ten years straight out of his home studio workshop in Pomona, California. The area’s art community, being surrounded by other artists pursuing their passions, has been an inspiring force in George’s journey and the source of many friendships. Just as meaningful to George, especially because of the singularity of his workshop and potential for dynamic collaborations, is his availability and service to the community.</w:t>
      </w:r>
    </w:p>
    <w:p w14:paraId="76039109" w14:textId="77777777" w:rsidR="002D6E31" w:rsidRPr="009C7821" w:rsidRDefault="002D6E31" w:rsidP="001872E1">
      <w:pPr>
        <w:pStyle w:val="SubsectionTitle"/>
        <w:rPr>
          <w:rFonts w:ascii="Segoe UI" w:hAnsi="Segoe UI"/>
          <w:b w:val="0"/>
          <w:bCs/>
        </w:rPr>
      </w:pPr>
    </w:p>
    <w:p w14:paraId="0B4F0F90" w14:textId="53DD995C" w:rsidR="002D6E31" w:rsidRPr="009C7821" w:rsidRDefault="002D6E31" w:rsidP="001872E1">
      <w:pPr>
        <w:pStyle w:val="SubsectionTitle"/>
        <w:rPr>
          <w:rFonts w:ascii="Segoe UI" w:hAnsi="Segoe UI"/>
          <w:b w:val="0"/>
          <w:bCs/>
        </w:rPr>
      </w:pPr>
      <w:r w:rsidRPr="009C7821">
        <w:rPr>
          <w:rFonts w:ascii="Segoe UI" w:hAnsi="Segoe UI"/>
          <w:b w:val="0"/>
          <w:bCs/>
        </w:rPr>
        <w:t xml:space="preserve">Website: </w:t>
      </w:r>
      <w:hyperlink r:id="rId11" w:history="1">
        <w:r w:rsidRPr="009C7821">
          <w:rPr>
            <w:rStyle w:val="Hyperlink"/>
            <w:rFonts w:ascii="Segoe UI" w:hAnsi="Segoe UI"/>
            <w:b w:val="0"/>
            <w:bCs/>
          </w:rPr>
          <w:t>Luz de Mano</w:t>
        </w:r>
      </w:hyperlink>
    </w:p>
    <w:p w14:paraId="2F5E292D" w14:textId="77777777" w:rsidR="001063EF" w:rsidRPr="009C7821" w:rsidRDefault="001063EF" w:rsidP="001872E1">
      <w:pPr>
        <w:pStyle w:val="SubsectionTitle"/>
        <w:rPr>
          <w:rFonts w:ascii="Segoe UI" w:hAnsi="Segoe UI"/>
          <w:b w:val="0"/>
          <w:bCs/>
        </w:rPr>
      </w:pPr>
    </w:p>
    <w:p w14:paraId="1094CADD" w14:textId="776D8FA9" w:rsidR="001063EF" w:rsidRPr="009C7821" w:rsidRDefault="001063EF" w:rsidP="001872E1">
      <w:pPr>
        <w:pStyle w:val="SubsectionTitle"/>
        <w:rPr>
          <w:rFonts w:ascii="Segoe UI" w:hAnsi="Segoe UI"/>
          <w:b w:val="0"/>
          <w:bCs/>
          <w:i/>
          <w:iCs/>
          <w:u w:val="single"/>
        </w:rPr>
      </w:pPr>
      <w:r w:rsidRPr="009C7821">
        <w:rPr>
          <w:rFonts w:ascii="Segoe UI" w:hAnsi="Segoe UI"/>
          <w:b w:val="0"/>
          <w:bCs/>
          <w:i/>
          <w:iCs/>
          <w:u w:val="single"/>
        </w:rPr>
        <w:t>Elizabeth Jones</w:t>
      </w:r>
    </w:p>
    <w:p w14:paraId="2148A44D" w14:textId="77777777" w:rsidR="001063EF" w:rsidRPr="009C7821" w:rsidRDefault="001063EF" w:rsidP="001872E1">
      <w:pPr>
        <w:pStyle w:val="SubsectionTitle"/>
        <w:rPr>
          <w:rFonts w:ascii="Segoe UI" w:hAnsi="Segoe UI"/>
          <w:b w:val="0"/>
          <w:bCs/>
        </w:rPr>
      </w:pPr>
    </w:p>
    <w:p w14:paraId="51CB9872" w14:textId="4BD881BF" w:rsidR="001063EF" w:rsidRPr="009C7821" w:rsidRDefault="001063EF" w:rsidP="001872E1">
      <w:pPr>
        <w:pStyle w:val="SubsectionTitle"/>
        <w:rPr>
          <w:rFonts w:ascii="Segoe UI" w:hAnsi="Segoe UI"/>
          <w:b w:val="0"/>
          <w:bCs/>
        </w:rPr>
      </w:pPr>
      <w:r w:rsidRPr="009C7821">
        <w:rPr>
          <w:rFonts w:ascii="Segoe UI" w:hAnsi="Segoe UI"/>
          <w:b w:val="0"/>
          <w:bCs/>
        </w:rPr>
        <w:t>Elizabeth Jones is a painter and food systems activist with over a decade’s experience maintaining both artistic practice and involvement in grassroots food access work. While in Santa Cruz they worked with various farms and gardens as well as Food Systems Working Group, an organization dedicated to increasing the community’s access to quality nutritious food.</w:t>
      </w:r>
      <w:r w:rsidR="002D6E31" w:rsidRPr="009C7821">
        <w:rPr>
          <w:rFonts w:ascii="Segoe UI" w:hAnsi="Segoe UI"/>
          <w:b w:val="0"/>
          <w:bCs/>
        </w:rPr>
        <w:t xml:space="preserve"> The focus of Elizabeth’s artistic practice has shifted towards utilizing art to highlight community members’ experiences, values, and visions of a future in which we are all thriving. In addition to expanding their knowledge of land stewardship and community health, Elizabeth is applying their expertise to creating a collection of drawings, paintings, and stories about their community’s efforts to increase food sovereignty, heal psychological trauma, advocate for workers’ rights, regenerate the local microbiome, and work towards implementing a restorative justice system.</w:t>
      </w:r>
    </w:p>
    <w:p w14:paraId="50A696B1" w14:textId="77777777" w:rsidR="002D6E31" w:rsidRPr="009C7821" w:rsidRDefault="002D6E31" w:rsidP="001872E1">
      <w:pPr>
        <w:pStyle w:val="SubsectionTitle"/>
        <w:rPr>
          <w:rFonts w:ascii="Segoe UI" w:hAnsi="Segoe UI"/>
          <w:b w:val="0"/>
          <w:bCs/>
        </w:rPr>
      </w:pPr>
    </w:p>
    <w:p w14:paraId="27DE55AD" w14:textId="2955839B" w:rsidR="00480BA7" w:rsidRPr="009C7821" w:rsidRDefault="002D6E31" w:rsidP="001872E1">
      <w:pPr>
        <w:pStyle w:val="SubsectionTitle"/>
        <w:rPr>
          <w:rFonts w:ascii="Segoe UI" w:hAnsi="Segoe UI"/>
          <w:b w:val="0"/>
          <w:bCs/>
        </w:rPr>
      </w:pPr>
      <w:r w:rsidRPr="009C7821">
        <w:rPr>
          <w:rFonts w:ascii="Segoe UI" w:hAnsi="Segoe UI"/>
          <w:b w:val="0"/>
          <w:bCs/>
        </w:rPr>
        <w:t xml:space="preserve">Website: </w:t>
      </w:r>
      <w:hyperlink r:id="rId12" w:history="1">
        <w:proofErr w:type="spellStart"/>
        <w:r w:rsidRPr="009C7821">
          <w:rPr>
            <w:rStyle w:val="Hyperlink"/>
            <w:rFonts w:ascii="Segoe UI" w:hAnsi="Segoe UI"/>
            <w:b w:val="0"/>
            <w:bCs/>
          </w:rPr>
          <w:t>elizabeth</w:t>
        </w:r>
        <w:proofErr w:type="spellEnd"/>
        <w:r w:rsidRPr="009C7821">
          <w:rPr>
            <w:rStyle w:val="Hyperlink"/>
            <w:rFonts w:ascii="Segoe UI" w:hAnsi="Segoe UI"/>
            <w:b w:val="0"/>
            <w:bCs/>
          </w:rPr>
          <w:t xml:space="preserve"> jones</w:t>
        </w:r>
      </w:hyperlink>
    </w:p>
    <w:p w14:paraId="372EAD25" w14:textId="77777777" w:rsidR="00266BF7" w:rsidRDefault="00266BF7" w:rsidP="00550FCA">
      <w:pPr>
        <w:pStyle w:val="SubsectionTitle"/>
        <w:jc w:val="left"/>
        <w:rPr>
          <w:rFonts w:ascii="Segoe UI" w:hAnsi="Segoe UI"/>
          <w:i/>
          <w:iCs/>
        </w:rPr>
      </w:pPr>
    </w:p>
    <w:p w14:paraId="10109FEF" w14:textId="77777777" w:rsidR="0029566E" w:rsidRPr="009C7821" w:rsidRDefault="0029566E" w:rsidP="0029566E">
      <w:pPr>
        <w:pStyle w:val="SubsectionTitle"/>
        <w:rPr>
          <w:rFonts w:ascii="Segoe UI" w:hAnsi="Segoe UI"/>
          <w:b w:val="0"/>
          <w:bCs/>
          <w:i/>
          <w:iCs/>
          <w:u w:val="single"/>
        </w:rPr>
      </w:pPr>
      <w:r w:rsidRPr="009C7821">
        <w:rPr>
          <w:rFonts w:ascii="Segoe UI" w:hAnsi="Segoe UI"/>
          <w:b w:val="0"/>
          <w:bCs/>
          <w:i/>
          <w:iCs/>
          <w:u w:val="single"/>
        </w:rPr>
        <w:t>Oscar Magallanes</w:t>
      </w:r>
    </w:p>
    <w:p w14:paraId="68D44367" w14:textId="77777777" w:rsidR="0029566E" w:rsidRPr="009C7821" w:rsidRDefault="0029566E" w:rsidP="0029566E">
      <w:pPr>
        <w:pStyle w:val="SubsectionTitle"/>
        <w:rPr>
          <w:rFonts w:ascii="Segoe UI" w:hAnsi="Segoe UI"/>
          <w:b w:val="0"/>
          <w:bCs/>
          <w:u w:val="single"/>
        </w:rPr>
      </w:pPr>
    </w:p>
    <w:p w14:paraId="322AAD5F" w14:textId="77777777" w:rsidR="0029566E" w:rsidRPr="009C7821" w:rsidRDefault="0029566E" w:rsidP="0029566E">
      <w:pPr>
        <w:pStyle w:val="SubsectionTitle"/>
        <w:rPr>
          <w:rFonts w:ascii="Segoe UI" w:hAnsi="Segoe UI"/>
          <w:b w:val="0"/>
          <w:bCs/>
        </w:rPr>
      </w:pPr>
      <w:r w:rsidRPr="009C7821">
        <w:rPr>
          <w:rFonts w:ascii="Segoe UI" w:hAnsi="Segoe UI"/>
          <w:b w:val="0"/>
          <w:bCs/>
        </w:rPr>
        <w:t xml:space="preserve">Magallanes is a Los Angeles-based artist working with painting, sculpture, and mixed media. His artwork is informed by the cultural and social elements of his upbringing in a </w:t>
      </w:r>
      <w:proofErr w:type="gramStart"/>
      <w:r w:rsidRPr="009C7821">
        <w:rPr>
          <w:rFonts w:ascii="Segoe UI" w:hAnsi="Segoe UI"/>
          <w:b w:val="0"/>
          <w:bCs/>
        </w:rPr>
        <w:t>Mexican-American</w:t>
      </w:r>
      <w:proofErr w:type="gramEnd"/>
      <w:r w:rsidRPr="009C7821">
        <w:rPr>
          <w:rFonts w:ascii="Segoe UI" w:hAnsi="Segoe UI"/>
          <w:b w:val="0"/>
          <w:bCs/>
        </w:rPr>
        <w:t xml:space="preserve"> barrio east of downtown Los Angeles. At the age of fifteen, he was expelled from high school but was accepted into the Ryman Arts program at the Otis College campus, which encouraged him to become a professional artist. His work often touches down at the intersections of cultural iconography, the folkloric, and the aesthetics of propaganda.</w:t>
      </w:r>
    </w:p>
    <w:p w14:paraId="2A49DF05" w14:textId="77777777" w:rsidR="0029566E" w:rsidRPr="009C7821" w:rsidRDefault="0029566E" w:rsidP="0029566E">
      <w:pPr>
        <w:pStyle w:val="SubsectionTitle"/>
        <w:rPr>
          <w:rFonts w:ascii="Segoe UI" w:hAnsi="Segoe UI"/>
          <w:b w:val="0"/>
          <w:bCs/>
        </w:rPr>
      </w:pPr>
    </w:p>
    <w:p w14:paraId="6EFD7D8F" w14:textId="77777777" w:rsidR="0029566E" w:rsidRPr="009C7821" w:rsidRDefault="0029566E" w:rsidP="0029566E">
      <w:pPr>
        <w:pStyle w:val="SubsectionTitle"/>
        <w:rPr>
          <w:rFonts w:ascii="Segoe UI" w:hAnsi="Segoe UI"/>
          <w:b w:val="0"/>
          <w:bCs/>
        </w:rPr>
      </w:pPr>
      <w:r w:rsidRPr="009C7821">
        <w:rPr>
          <w:rFonts w:ascii="Segoe UI" w:hAnsi="Segoe UI"/>
          <w:b w:val="0"/>
          <w:bCs/>
        </w:rPr>
        <w:t xml:space="preserve">Website: </w:t>
      </w:r>
      <w:hyperlink r:id="rId13" w:history="1">
        <w:r w:rsidRPr="009C7821">
          <w:rPr>
            <w:rStyle w:val="Hyperlink"/>
            <w:rFonts w:ascii="Segoe UI" w:hAnsi="Segoe UI"/>
            <w:b w:val="0"/>
            <w:bCs/>
          </w:rPr>
          <w:t>Oscar Magallanes</w:t>
        </w:r>
      </w:hyperlink>
    </w:p>
    <w:p w14:paraId="222C1439" w14:textId="77777777" w:rsidR="0029566E" w:rsidRDefault="0029566E" w:rsidP="00550FCA">
      <w:pPr>
        <w:pStyle w:val="SubsectionTitle"/>
        <w:jc w:val="left"/>
        <w:rPr>
          <w:rFonts w:ascii="Segoe UI" w:hAnsi="Segoe UI"/>
          <w:i/>
          <w:iCs/>
        </w:rPr>
      </w:pPr>
    </w:p>
    <w:p w14:paraId="0E79AA1E" w14:textId="2B49542B" w:rsidR="00550FCA" w:rsidRDefault="00550FCA" w:rsidP="00550FCA">
      <w:pPr>
        <w:pStyle w:val="SubsectionTitle"/>
        <w:jc w:val="left"/>
        <w:rPr>
          <w:rFonts w:ascii="Segoe UI" w:hAnsi="Segoe UI"/>
          <w:i/>
          <w:iCs/>
        </w:rPr>
      </w:pPr>
      <w:r w:rsidRPr="009C7821">
        <w:rPr>
          <w:rFonts w:ascii="Segoe UI" w:hAnsi="Segoe UI"/>
          <w:i/>
          <w:iCs/>
        </w:rPr>
        <w:t>Proposed Artwork</w:t>
      </w:r>
    </w:p>
    <w:p w14:paraId="6DD1FA0A" w14:textId="77777777" w:rsidR="0029566E" w:rsidRDefault="0029566E" w:rsidP="00550FCA">
      <w:pPr>
        <w:pStyle w:val="SubsectionTitle"/>
        <w:jc w:val="left"/>
        <w:rPr>
          <w:rFonts w:ascii="Segoe UI" w:hAnsi="Segoe UI"/>
          <w:i/>
          <w:iCs/>
        </w:rPr>
      </w:pPr>
    </w:p>
    <w:p w14:paraId="6919426B" w14:textId="77777777" w:rsidR="0029566E" w:rsidRPr="009C7821" w:rsidRDefault="0029566E" w:rsidP="0029566E">
      <w:pPr>
        <w:pStyle w:val="SubsectionTitle"/>
        <w:rPr>
          <w:rFonts w:ascii="Segoe UI" w:hAnsi="Segoe UI"/>
          <w:b w:val="0"/>
          <w:bCs/>
          <w:i/>
          <w:iCs/>
          <w:u w:val="single"/>
        </w:rPr>
      </w:pPr>
      <w:r w:rsidRPr="009C7821">
        <w:rPr>
          <w:rFonts w:ascii="Segoe UI" w:hAnsi="Segoe UI"/>
          <w:b w:val="0"/>
          <w:bCs/>
          <w:i/>
          <w:iCs/>
          <w:u w:val="single"/>
        </w:rPr>
        <w:t>Tactile Sculpture – Jorge Moawad</w:t>
      </w:r>
    </w:p>
    <w:p w14:paraId="0915FCEF" w14:textId="77777777" w:rsidR="0029566E" w:rsidRPr="009C7821" w:rsidRDefault="0029566E" w:rsidP="0029566E">
      <w:pPr>
        <w:pStyle w:val="SubsectionTitle"/>
        <w:rPr>
          <w:rFonts w:ascii="Segoe UI" w:hAnsi="Segoe UI"/>
          <w:b w:val="0"/>
          <w:bCs/>
          <w:i/>
          <w:i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7555"/>
      </w:tblGrid>
      <w:tr w:rsidR="0029566E" w:rsidRPr="009C7821" w14:paraId="14397259" w14:textId="77777777" w:rsidTr="00DD772B">
        <w:tc>
          <w:tcPr>
            <w:tcW w:w="1795" w:type="dxa"/>
          </w:tcPr>
          <w:p w14:paraId="2B950C2E"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Artwork Title:</w:t>
            </w:r>
          </w:p>
        </w:tc>
        <w:tc>
          <w:tcPr>
            <w:tcW w:w="7555" w:type="dxa"/>
          </w:tcPr>
          <w:p w14:paraId="100112C3"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The Hands that Touch Pomona Spinner</w:t>
            </w:r>
          </w:p>
        </w:tc>
      </w:tr>
      <w:tr w:rsidR="0029566E" w:rsidRPr="009C7821" w14:paraId="48541FF4" w14:textId="77777777" w:rsidTr="00DD772B">
        <w:tc>
          <w:tcPr>
            <w:tcW w:w="1795" w:type="dxa"/>
          </w:tcPr>
          <w:p w14:paraId="7AE479F3"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Description:</w:t>
            </w:r>
          </w:p>
        </w:tc>
        <w:tc>
          <w:tcPr>
            <w:tcW w:w="7555" w:type="dxa"/>
          </w:tcPr>
          <w:p w14:paraId="2A275345"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Moawad’s sculpture will be a tactile piece that uses a plastic bonding mechanism and wood to create organic shapes visitors can touch and transform both immediately and over time. The piece will be in the pocket park and nods to the tic-tac-toe spinner play objects often found on children’s playgrounds. Moawad in his former life was a high school geometry teacher whose work also invites play from young and old alike while considering how we shape the world around us.</w:t>
            </w:r>
          </w:p>
          <w:p w14:paraId="41B23870"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The selection of wood working as a central element of the hands that touch series pays homage to the Pomona Valley artist, Sam Maloof, and his broad support for regional artists. The wood components will be composite and made from wood reclaimed from household items from around Pomona.</w:t>
            </w:r>
          </w:p>
          <w:p w14:paraId="6D2BE744"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The work reinforces the impact we have in our community as individuals and how we shape an ever-changing map of a community that changes much more slowly over time. The work is designed to be touched and over time to wear away with repeated touch.</w:t>
            </w:r>
          </w:p>
        </w:tc>
      </w:tr>
      <w:tr w:rsidR="0029566E" w:rsidRPr="009C7821" w14:paraId="76365BF8" w14:textId="77777777" w:rsidTr="00DD772B">
        <w:tc>
          <w:tcPr>
            <w:tcW w:w="1795" w:type="dxa"/>
          </w:tcPr>
          <w:p w14:paraId="5E5A9E0B"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Maintenance:</w:t>
            </w:r>
          </w:p>
        </w:tc>
        <w:tc>
          <w:tcPr>
            <w:tcW w:w="7555" w:type="dxa"/>
          </w:tcPr>
          <w:p w14:paraId="556DF3FF"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The ball bearings may need to be replaced every 5+ years, and if the property owner chooses the tactile component and frame can be resealed with polyurethane and enamel paint on the metal frame.</w:t>
            </w:r>
          </w:p>
        </w:tc>
      </w:tr>
    </w:tbl>
    <w:p w14:paraId="1E732D3C" w14:textId="77777777" w:rsidR="0029566E" w:rsidRPr="009C7821" w:rsidRDefault="0029566E" w:rsidP="0029566E">
      <w:pPr>
        <w:pStyle w:val="SubsectionTitle"/>
        <w:jc w:val="center"/>
        <w:rPr>
          <w:rFonts w:ascii="Segoe UI" w:hAnsi="Segoe UI"/>
          <w:noProof/>
        </w:rPr>
      </w:pPr>
      <w:r w:rsidRPr="009C7821">
        <w:rPr>
          <w:rFonts w:ascii="Segoe UI" w:hAnsi="Segoe UI"/>
          <w:noProof/>
        </w:rPr>
        <w:lastRenderedPageBreak/>
        <w:drawing>
          <wp:inline distT="0" distB="0" distL="0" distR="0" wp14:anchorId="6055CEAA" wp14:editId="56E64ADD">
            <wp:extent cx="5462649" cy="3634764"/>
            <wp:effectExtent l="0" t="0" r="5080" b="3810"/>
            <wp:docPr id="1051151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51415" name=""/>
                    <pic:cNvPicPr/>
                  </pic:nvPicPr>
                  <pic:blipFill>
                    <a:blip r:embed="rId14"/>
                    <a:stretch>
                      <a:fillRect/>
                    </a:stretch>
                  </pic:blipFill>
                  <pic:spPr>
                    <a:xfrm>
                      <a:off x="0" y="0"/>
                      <a:ext cx="5479888" cy="3646235"/>
                    </a:xfrm>
                    <a:prstGeom prst="rect">
                      <a:avLst/>
                    </a:prstGeom>
                  </pic:spPr>
                </pic:pic>
              </a:graphicData>
            </a:graphic>
          </wp:inline>
        </w:drawing>
      </w:r>
    </w:p>
    <w:p w14:paraId="439B1F41" w14:textId="77777777" w:rsidR="0029566E" w:rsidRPr="009C7821" w:rsidRDefault="0029566E" w:rsidP="0029566E">
      <w:pPr>
        <w:pStyle w:val="SubsectionTitle"/>
        <w:jc w:val="center"/>
        <w:rPr>
          <w:rFonts w:ascii="Segoe UI" w:hAnsi="Segoe UI"/>
          <w:noProof/>
        </w:rPr>
      </w:pPr>
    </w:p>
    <w:p w14:paraId="310ACCE4" w14:textId="77777777" w:rsidR="0029566E" w:rsidRDefault="0029566E" w:rsidP="0029566E">
      <w:pPr>
        <w:pStyle w:val="SubsectionTitle"/>
        <w:rPr>
          <w:rFonts w:ascii="Segoe UI" w:hAnsi="Segoe UI"/>
          <w:b w:val="0"/>
          <w:bCs/>
          <w:i/>
          <w:iCs/>
          <w:u w:val="single"/>
        </w:rPr>
      </w:pPr>
      <w:r w:rsidRPr="009C7821">
        <w:rPr>
          <w:rFonts w:ascii="Segoe UI" w:hAnsi="Segoe UI"/>
          <w:b w:val="0"/>
          <w:bCs/>
          <w:i/>
          <w:iCs/>
          <w:u w:val="single"/>
        </w:rPr>
        <w:t>Functional Seating – Elizabeth Jones</w:t>
      </w:r>
    </w:p>
    <w:p w14:paraId="06631D39" w14:textId="77777777" w:rsidR="0029566E" w:rsidRPr="00BA795E" w:rsidRDefault="0029566E" w:rsidP="0029566E">
      <w:pPr>
        <w:pStyle w:val="SubsectionTitle"/>
        <w:rPr>
          <w:rFonts w:ascii="Segoe UI" w:hAnsi="Segoe UI"/>
          <w:b w:val="0"/>
          <w:bCs/>
          <w:i/>
          <w:iCs/>
        </w:rPr>
      </w:pPr>
      <w:r>
        <w:rPr>
          <w:rFonts w:ascii="Segoe UI" w:hAnsi="Segoe UI"/>
          <w:b w:val="0"/>
          <w:bCs/>
          <w:i/>
          <w:iCs/>
        </w:rPr>
        <w:t>Note: Funding is not being utilized to purchase the hand chair, as we do not permit prefabricated work to be bought for artwork. The funding is only paying for the painting of the chair.</w:t>
      </w:r>
    </w:p>
    <w:p w14:paraId="2364D7BE" w14:textId="77777777" w:rsidR="0029566E" w:rsidRPr="009C7821" w:rsidRDefault="0029566E" w:rsidP="0029566E">
      <w:pPr>
        <w:pStyle w:val="SubsectionTitle"/>
        <w:rPr>
          <w:rFonts w:ascii="Segoe UI" w:hAnsi="Segoe UI"/>
          <w:b w:val="0"/>
          <w:bCs/>
          <w:i/>
          <w:i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7555"/>
      </w:tblGrid>
      <w:tr w:rsidR="0029566E" w:rsidRPr="009C7821" w14:paraId="7B60147A" w14:textId="77777777" w:rsidTr="00DD772B">
        <w:tc>
          <w:tcPr>
            <w:tcW w:w="1795" w:type="dxa"/>
          </w:tcPr>
          <w:p w14:paraId="6EB56B2A"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Artwork Title:</w:t>
            </w:r>
          </w:p>
        </w:tc>
        <w:tc>
          <w:tcPr>
            <w:tcW w:w="7555" w:type="dxa"/>
          </w:tcPr>
          <w:p w14:paraId="40DD0D9D"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 xml:space="preserve">The Hands that Feed Us </w:t>
            </w:r>
          </w:p>
        </w:tc>
      </w:tr>
      <w:tr w:rsidR="0029566E" w:rsidRPr="009C7821" w14:paraId="3973EE1E" w14:textId="77777777" w:rsidTr="00DD772B">
        <w:tc>
          <w:tcPr>
            <w:tcW w:w="1795" w:type="dxa"/>
          </w:tcPr>
          <w:p w14:paraId="2FFE815C"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Description:</w:t>
            </w:r>
          </w:p>
        </w:tc>
        <w:tc>
          <w:tcPr>
            <w:tcW w:w="7555" w:type="dxa"/>
          </w:tcPr>
          <w:p w14:paraId="51B575C5"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 xml:space="preserve">The hand chairs are functional objects selected to invite joy while resting in the pocket park. The chairs are the canvas for art that ties the theme together by reinforcing Pomona’s agricultural roots and the deep connections between Chicano art and culture and farm workers labor movements. Additionally including native plants and traditional staples in Mexican culture bring the three pieces of art together to tell a cohesive narrative about the role artist’s play in telling Pomona’s story.  </w:t>
            </w:r>
          </w:p>
        </w:tc>
      </w:tr>
      <w:tr w:rsidR="0029566E" w:rsidRPr="009C7821" w14:paraId="2E0732BD" w14:textId="77777777" w:rsidTr="00DD772B">
        <w:tc>
          <w:tcPr>
            <w:tcW w:w="1795" w:type="dxa"/>
          </w:tcPr>
          <w:p w14:paraId="2F82CFCA"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Maintenance:</w:t>
            </w:r>
          </w:p>
        </w:tc>
        <w:tc>
          <w:tcPr>
            <w:tcW w:w="7555" w:type="dxa"/>
          </w:tcPr>
          <w:p w14:paraId="486A3885" w14:textId="77777777" w:rsidR="0029566E" w:rsidRPr="009C7821" w:rsidRDefault="0029566E" w:rsidP="00DD772B">
            <w:pPr>
              <w:pStyle w:val="SubsectionTitle"/>
              <w:spacing w:before="120" w:after="120"/>
              <w:rPr>
                <w:rFonts w:ascii="Segoe UI" w:hAnsi="Segoe UI"/>
                <w:b w:val="0"/>
                <w:bCs/>
              </w:rPr>
            </w:pPr>
            <w:r w:rsidRPr="009C7821">
              <w:rPr>
                <w:rFonts w:ascii="Segoe UI" w:hAnsi="Segoe UI"/>
                <w:b w:val="0"/>
                <w:bCs/>
              </w:rPr>
              <w:t>Not provided.</w:t>
            </w:r>
          </w:p>
        </w:tc>
      </w:tr>
    </w:tbl>
    <w:p w14:paraId="780409D8" w14:textId="038E5B72" w:rsidR="00550FCA" w:rsidRPr="009C7821" w:rsidRDefault="0029566E" w:rsidP="0029566E">
      <w:pPr>
        <w:pStyle w:val="SubsectionTitle"/>
        <w:jc w:val="center"/>
        <w:rPr>
          <w:rFonts w:ascii="Segoe UI" w:hAnsi="Segoe UI"/>
          <w:i/>
          <w:iCs/>
        </w:rPr>
      </w:pPr>
      <w:r w:rsidRPr="009C7821">
        <w:rPr>
          <w:rFonts w:ascii="Segoe UI" w:hAnsi="Segoe UI"/>
          <w:noProof/>
        </w:rPr>
        <w:lastRenderedPageBreak/>
        <w:drawing>
          <wp:inline distT="0" distB="0" distL="0" distR="0" wp14:anchorId="5BD2EAD5" wp14:editId="19161F71">
            <wp:extent cx="5013960" cy="4819650"/>
            <wp:effectExtent l="0" t="0" r="0" b="0"/>
            <wp:docPr id="83296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961206" name=""/>
                    <pic:cNvPicPr/>
                  </pic:nvPicPr>
                  <pic:blipFill rotWithShape="1">
                    <a:blip r:embed="rId15"/>
                    <a:srcRect t="5705" b="4088"/>
                    <a:stretch>
                      <a:fillRect/>
                    </a:stretch>
                  </pic:blipFill>
                  <pic:spPr bwMode="auto">
                    <a:xfrm>
                      <a:off x="0" y="0"/>
                      <a:ext cx="5025463" cy="4830707"/>
                    </a:xfrm>
                    <a:prstGeom prst="rect">
                      <a:avLst/>
                    </a:prstGeom>
                    <a:ln>
                      <a:noFill/>
                    </a:ln>
                    <a:extLst>
                      <a:ext uri="{53640926-AAD7-44D8-BBD7-CCE9431645EC}">
                        <a14:shadowObscured xmlns:a14="http://schemas.microsoft.com/office/drawing/2010/main"/>
                      </a:ext>
                    </a:extLst>
                  </pic:spPr>
                </pic:pic>
              </a:graphicData>
            </a:graphic>
          </wp:inline>
        </w:drawing>
      </w:r>
    </w:p>
    <w:p w14:paraId="089E1D4D" w14:textId="77777777" w:rsidR="00550FCA" w:rsidRPr="009C7821" w:rsidRDefault="00550FCA" w:rsidP="00550FCA">
      <w:pPr>
        <w:pStyle w:val="SubsectionTitle"/>
        <w:rPr>
          <w:rFonts w:ascii="Segoe UI" w:hAnsi="Segoe UI"/>
          <w:b w:val="0"/>
          <w:bCs/>
          <w:i/>
          <w:iCs/>
          <w:u w:val="single"/>
        </w:rPr>
      </w:pPr>
      <w:r w:rsidRPr="009C7821">
        <w:rPr>
          <w:rFonts w:ascii="Segoe UI" w:hAnsi="Segoe UI"/>
          <w:b w:val="0"/>
          <w:bCs/>
          <w:i/>
          <w:iCs/>
          <w:u w:val="single"/>
        </w:rPr>
        <w:t>Main Mural – Oscar Magallanes</w:t>
      </w:r>
    </w:p>
    <w:p w14:paraId="44E83C5B" w14:textId="6AC6AD04" w:rsidR="00550FCA" w:rsidRPr="009C7821" w:rsidRDefault="00550FCA" w:rsidP="00550FCA">
      <w:pPr>
        <w:pStyle w:val="SubsectionTitle"/>
        <w:rPr>
          <w:rFonts w:ascii="Segoe UI" w:hAnsi="Segoe UI"/>
          <w:b w:val="0"/>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5"/>
        <w:gridCol w:w="7555"/>
      </w:tblGrid>
      <w:tr w:rsidR="00550FCA" w:rsidRPr="009C7821" w14:paraId="7951A281" w14:textId="77777777" w:rsidTr="00550FCA">
        <w:tc>
          <w:tcPr>
            <w:tcW w:w="1795" w:type="dxa"/>
          </w:tcPr>
          <w:p w14:paraId="2FF684C8" w14:textId="6666A45C" w:rsidR="00550FCA" w:rsidRPr="009C7821" w:rsidRDefault="00550FCA" w:rsidP="00550FCA">
            <w:pPr>
              <w:pStyle w:val="SubsectionTitle"/>
              <w:spacing w:before="120" w:after="120"/>
              <w:rPr>
                <w:rFonts w:ascii="Segoe UI" w:hAnsi="Segoe UI"/>
                <w:b w:val="0"/>
                <w:bCs/>
              </w:rPr>
            </w:pPr>
            <w:r w:rsidRPr="009C7821">
              <w:rPr>
                <w:rFonts w:ascii="Segoe UI" w:hAnsi="Segoe UI"/>
                <w:b w:val="0"/>
                <w:bCs/>
              </w:rPr>
              <w:t>Artwork Title:</w:t>
            </w:r>
          </w:p>
        </w:tc>
        <w:tc>
          <w:tcPr>
            <w:tcW w:w="7555" w:type="dxa"/>
          </w:tcPr>
          <w:p w14:paraId="1F50C992" w14:textId="4366F4F0" w:rsidR="00550FCA" w:rsidRPr="009C7821" w:rsidRDefault="00550FCA" w:rsidP="00550FCA">
            <w:pPr>
              <w:pStyle w:val="SubsectionTitle"/>
              <w:spacing w:before="120" w:after="120"/>
              <w:rPr>
                <w:rFonts w:ascii="Segoe UI" w:hAnsi="Segoe UI"/>
                <w:b w:val="0"/>
                <w:bCs/>
              </w:rPr>
            </w:pPr>
            <w:r w:rsidRPr="009C7821">
              <w:rPr>
                <w:rFonts w:ascii="Segoe UI" w:hAnsi="Segoe UI"/>
                <w:b w:val="0"/>
                <w:bCs/>
              </w:rPr>
              <w:t>The Hands that Connect Pomona Mural</w:t>
            </w:r>
          </w:p>
        </w:tc>
      </w:tr>
      <w:tr w:rsidR="00550FCA" w:rsidRPr="009C7821" w14:paraId="384BB341" w14:textId="77777777" w:rsidTr="00550FCA">
        <w:tc>
          <w:tcPr>
            <w:tcW w:w="1795" w:type="dxa"/>
          </w:tcPr>
          <w:p w14:paraId="4BD41F1B" w14:textId="7E8DB352" w:rsidR="00550FCA" w:rsidRPr="009C7821" w:rsidRDefault="00550FCA" w:rsidP="00550FCA">
            <w:pPr>
              <w:pStyle w:val="SubsectionTitle"/>
              <w:spacing w:before="120" w:after="120"/>
              <w:rPr>
                <w:rFonts w:ascii="Segoe UI" w:hAnsi="Segoe UI"/>
                <w:b w:val="0"/>
                <w:bCs/>
              </w:rPr>
            </w:pPr>
            <w:r w:rsidRPr="009C7821">
              <w:rPr>
                <w:rFonts w:ascii="Segoe UI" w:hAnsi="Segoe UI"/>
                <w:b w:val="0"/>
                <w:bCs/>
              </w:rPr>
              <w:t>Description:</w:t>
            </w:r>
          </w:p>
        </w:tc>
        <w:tc>
          <w:tcPr>
            <w:tcW w:w="7555" w:type="dxa"/>
          </w:tcPr>
          <w:p w14:paraId="23BA2C8C" w14:textId="3086EE0B" w:rsidR="00550FCA" w:rsidRPr="009C7821" w:rsidRDefault="00550FCA" w:rsidP="00550FCA">
            <w:pPr>
              <w:pStyle w:val="SubsectionTitle"/>
              <w:spacing w:before="120" w:after="120"/>
              <w:rPr>
                <w:rFonts w:ascii="Segoe UI" w:hAnsi="Segoe UI"/>
                <w:b w:val="0"/>
                <w:bCs/>
              </w:rPr>
            </w:pPr>
            <w:r w:rsidRPr="009C7821">
              <w:rPr>
                <w:rFonts w:ascii="Segoe UI" w:hAnsi="Segoe UI"/>
                <w:b w:val="0"/>
                <w:bCs/>
              </w:rPr>
              <w:t xml:space="preserve">Magallanes’ mural connects murals across the Pomona Valley from the historic Mexican muralists housed at the Claremont Colleges to contemporary street art seen on auto garages to indigenous art referencing local ecologies. Prisms tie the project to the Southern California light and space movement and connect Pomona to the wider cultural map. Designs at the top of each pillar reference serapes and sunsets. Weaving together shared experiences that tie arts and local culture together. Magallanes explores themes present throughout his work including Mid-century modernism, Mexican muralism, and </w:t>
            </w:r>
            <w:proofErr w:type="gramStart"/>
            <w:r w:rsidRPr="009C7821">
              <w:rPr>
                <w:rFonts w:ascii="Segoe UI" w:hAnsi="Segoe UI"/>
                <w:b w:val="0"/>
                <w:bCs/>
              </w:rPr>
              <w:t>Pre-Columbian</w:t>
            </w:r>
            <w:proofErr w:type="gramEnd"/>
            <w:r w:rsidRPr="009C7821">
              <w:rPr>
                <w:rFonts w:ascii="Segoe UI" w:hAnsi="Segoe UI"/>
                <w:b w:val="0"/>
                <w:bCs/>
              </w:rPr>
              <w:t xml:space="preserve"> geometric forms.</w:t>
            </w:r>
          </w:p>
        </w:tc>
      </w:tr>
      <w:tr w:rsidR="00550FCA" w:rsidRPr="009C7821" w14:paraId="33C1F283" w14:textId="77777777" w:rsidTr="00550FCA">
        <w:tc>
          <w:tcPr>
            <w:tcW w:w="1795" w:type="dxa"/>
          </w:tcPr>
          <w:p w14:paraId="10F4CC06" w14:textId="66FD2516" w:rsidR="00550FCA" w:rsidRPr="009C7821" w:rsidRDefault="00550FCA" w:rsidP="00550FCA">
            <w:pPr>
              <w:pStyle w:val="SubsectionTitle"/>
              <w:spacing w:before="120" w:after="120"/>
              <w:rPr>
                <w:rFonts w:ascii="Segoe UI" w:hAnsi="Segoe UI"/>
                <w:b w:val="0"/>
                <w:bCs/>
              </w:rPr>
            </w:pPr>
            <w:r w:rsidRPr="009C7821">
              <w:rPr>
                <w:rFonts w:ascii="Segoe UI" w:hAnsi="Segoe UI"/>
                <w:b w:val="0"/>
                <w:bCs/>
              </w:rPr>
              <w:lastRenderedPageBreak/>
              <w:t>Maintenance:</w:t>
            </w:r>
          </w:p>
        </w:tc>
        <w:tc>
          <w:tcPr>
            <w:tcW w:w="7555" w:type="dxa"/>
          </w:tcPr>
          <w:p w14:paraId="1A43BD4D" w14:textId="479353D8" w:rsidR="00550FCA" w:rsidRPr="009C7821" w:rsidRDefault="00550FCA" w:rsidP="00550FCA">
            <w:pPr>
              <w:pStyle w:val="SubsectionTitle"/>
              <w:spacing w:before="120" w:after="120"/>
              <w:rPr>
                <w:rFonts w:ascii="Segoe UI" w:hAnsi="Segoe UI"/>
                <w:b w:val="0"/>
                <w:bCs/>
              </w:rPr>
            </w:pPr>
            <w:r w:rsidRPr="009C7821">
              <w:rPr>
                <w:rFonts w:ascii="Segoe UI" w:hAnsi="Segoe UI"/>
                <w:b w:val="0"/>
                <w:bCs/>
              </w:rPr>
              <w:t>The mural’s height will dissuade potential vandals and materials selected allow for the building maintenance crews to retouch the sealant alongside regular building maintenance. This is not expected to incur additional costs beyond regular maintenance.</w:t>
            </w:r>
          </w:p>
        </w:tc>
      </w:tr>
    </w:tbl>
    <w:p w14:paraId="3C76D4DE" w14:textId="1336EA15" w:rsidR="0029566E" w:rsidRPr="0029566E" w:rsidRDefault="0029566E" w:rsidP="0029566E">
      <w:pPr>
        <w:pStyle w:val="SubsectionTitle"/>
        <w:jc w:val="left"/>
        <w:rPr>
          <w:rFonts w:ascii="Segoe UI" w:hAnsi="Segoe UI"/>
          <w:b w:val="0"/>
          <w:bCs/>
          <w:i/>
          <w:iCs/>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9"/>
        <w:gridCol w:w="4361"/>
      </w:tblGrid>
      <w:tr w:rsidR="0029566E" w14:paraId="74364C48" w14:textId="77777777" w:rsidTr="0024661D">
        <w:tc>
          <w:tcPr>
            <w:tcW w:w="4675" w:type="dxa"/>
          </w:tcPr>
          <w:p w14:paraId="2952A84F" w14:textId="77777777" w:rsidR="0029566E" w:rsidRPr="0029566E" w:rsidRDefault="0029566E" w:rsidP="0029566E">
            <w:pPr>
              <w:pStyle w:val="SubsectionTitle"/>
              <w:jc w:val="left"/>
              <w:rPr>
                <w:rFonts w:ascii="Segoe UI" w:hAnsi="Segoe UI"/>
                <w:b w:val="0"/>
                <w:bCs/>
                <w:i/>
                <w:iCs/>
                <w:noProof/>
              </w:rPr>
            </w:pPr>
            <w:r w:rsidRPr="0029566E">
              <w:rPr>
                <w:rFonts w:ascii="Segoe UI" w:hAnsi="Segoe UI"/>
                <w:b w:val="0"/>
                <w:bCs/>
                <w:i/>
                <w:iCs/>
                <w:noProof/>
              </w:rPr>
              <w:t>Original Proposed Rendering:</w:t>
            </w:r>
          </w:p>
          <w:p w14:paraId="0F0AEC1E" w14:textId="6369FF27" w:rsidR="0029566E" w:rsidRDefault="0029566E" w:rsidP="00891262">
            <w:pPr>
              <w:pStyle w:val="SubsectionTitle"/>
              <w:jc w:val="center"/>
              <w:rPr>
                <w:rFonts w:ascii="Segoe UI" w:hAnsi="Segoe UI"/>
                <w:noProof/>
              </w:rPr>
            </w:pPr>
          </w:p>
        </w:tc>
        <w:tc>
          <w:tcPr>
            <w:tcW w:w="4675" w:type="dxa"/>
          </w:tcPr>
          <w:p w14:paraId="3110FFE9" w14:textId="3CBEEF09" w:rsidR="0029566E" w:rsidRDefault="0029566E" w:rsidP="00891262">
            <w:pPr>
              <w:pStyle w:val="SubsectionTitle"/>
              <w:jc w:val="center"/>
              <w:rPr>
                <w:rFonts w:ascii="Segoe UI" w:hAnsi="Segoe UI"/>
                <w:noProof/>
              </w:rPr>
            </w:pPr>
            <w:r>
              <w:rPr>
                <w:rFonts w:ascii="Segoe UI" w:hAnsi="Segoe UI"/>
                <w:b w:val="0"/>
                <w:bCs/>
                <w:i/>
                <w:iCs/>
                <w:noProof/>
              </w:rPr>
              <w:t>New</w:t>
            </w:r>
            <w:r w:rsidRPr="0029566E">
              <w:rPr>
                <w:rFonts w:ascii="Segoe UI" w:hAnsi="Segoe UI"/>
                <w:b w:val="0"/>
                <w:bCs/>
                <w:i/>
                <w:iCs/>
                <w:noProof/>
              </w:rPr>
              <w:t xml:space="preserve"> Proposed Rendering:</w:t>
            </w:r>
          </w:p>
        </w:tc>
      </w:tr>
      <w:tr w:rsidR="0029566E" w14:paraId="0A17474B" w14:textId="77777777" w:rsidTr="0024661D">
        <w:tc>
          <w:tcPr>
            <w:tcW w:w="4675" w:type="dxa"/>
          </w:tcPr>
          <w:p w14:paraId="621960AA" w14:textId="48345D4E" w:rsidR="0029566E" w:rsidRDefault="0029566E" w:rsidP="00891262">
            <w:pPr>
              <w:pStyle w:val="SubsectionTitle"/>
              <w:jc w:val="center"/>
              <w:rPr>
                <w:rFonts w:ascii="Segoe UI" w:hAnsi="Segoe UI"/>
                <w:noProof/>
              </w:rPr>
            </w:pPr>
            <w:r w:rsidRPr="009C7821">
              <w:rPr>
                <w:rFonts w:ascii="Segoe UI" w:hAnsi="Segoe UI"/>
                <w:noProof/>
              </w:rPr>
              <w:drawing>
                <wp:inline distT="0" distB="0" distL="0" distR="0" wp14:anchorId="1BEC6397" wp14:editId="3C5C6E05">
                  <wp:extent cx="3037367" cy="4495800"/>
                  <wp:effectExtent l="0" t="0" r="0" b="0"/>
                  <wp:docPr id="10503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688" name=""/>
                          <pic:cNvPicPr/>
                        </pic:nvPicPr>
                        <pic:blipFill rotWithShape="1">
                          <a:blip r:embed="rId16"/>
                          <a:srcRect l="50172" r="2276"/>
                          <a:stretch>
                            <a:fillRect/>
                          </a:stretch>
                        </pic:blipFill>
                        <pic:spPr bwMode="auto">
                          <a:xfrm>
                            <a:off x="0" y="0"/>
                            <a:ext cx="3051702" cy="4517018"/>
                          </a:xfrm>
                          <a:prstGeom prst="rect">
                            <a:avLst/>
                          </a:prstGeom>
                          <a:ln>
                            <a:noFill/>
                          </a:ln>
                          <a:extLst>
                            <a:ext uri="{53640926-AAD7-44D8-BBD7-CCE9431645EC}">
                              <a14:shadowObscured xmlns:a14="http://schemas.microsoft.com/office/drawing/2010/main"/>
                            </a:ext>
                          </a:extLst>
                        </pic:spPr>
                      </pic:pic>
                    </a:graphicData>
                  </a:graphic>
                </wp:inline>
              </w:drawing>
            </w:r>
          </w:p>
        </w:tc>
        <w:tc>
          <w:tcPr>
            <w:tcW w:w="4675" w:type="dxa"/>
          </w:tcPr>
          <w:p w14:paraId="029E3300" w14:textId="2EE77F81" w:rsidR="0029566E" w:rsidRDefault="0029566E" w:rsidP="00891262">
            <w:pPr>
              <w:pStyle w:val="SubsectionTitle"/>
              <w:jc w:val="center"/>
              <w:rPr>
                <w:rFonts w:ascii="Segoe UI" w:hAnsi="Segoe UI"/>
                <w:noProof/>
              </w:rPr>
            </w:pPr>
            <w:r>
              <w:rPr>
                <w:rFonts w:ascii="Segoe UI" w:hAnsi="Segoe UI"/>
                <w:noProof/>
              </w:rPr>
              <w:drawing>
                <wp:inline distT="0" distB="0" distL="0" distR="0" wp14:anchorId="0213548E" wp14:editId="27A19970">
                  <wp:extent cx="2518866" cy="4543425"/>
                  <wp:effectExtent l="0" t="0" r="0" b="0"/>
                  <wp:docPr id="17897887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22120" cy="4549294"/>
                          </a:xfrm>
                          <a:prstGeom prst="rect">
                            <a:avLst/>
                          </a:prstGeom>
                          <a:noFill/>
                          <a:ln>
                            <a:noFill/>
                          </a:ln>
                        </pic:spPr>
                      </pic:pic>
                    </a:graphicData>
                  </a:graphic>
                </wp:inline>
              </w:drawing>
            </w:r>
          </w:p>
        </w:tc>
      </w:tr>
    </w:tbl>
    <w:p w14:paraId="1700767D" w14:textId="77777777" w:rsidR="00891262" w:rsidRDefault="00891262" w:rsidP="00891262">
      <w:pPr>
        <w:pStyle w:val="SubsectionTitle"/>
        <w:jc w:val="center"/>
        <w:rPr>
          <w:rFonts w:ascii="Segoe UI" w:hAnsi="Segoe UI"/>
          <w:noProof/>
        </w:rPr>
      </w:pPr>
    </w:p>
    <w:p w14:paraId="50DC8646" w14:textId="77777777" w:rsidR="0024661D" w:rsidRPr="009C7821" w:rsidRDefault="0024661D" w:rsidP="00891262">
      <w:pPr>
        <w:pStyle w:val="SubsectionTitle"/>
        <w:jc w:val="center"/>
        <w:rPr>
          <w:rFonts w:ascii="Segoe UI" w:hAnsi="Segoe UI"/>
          <w:noProof/>
        </w:rPr>
      </w:pPr>
    </w:p>
    <w:p w14:paraId="16CF1114" w14:textId="47D465CA" w:rsidR="001872E1" w:rsidRPr="009C7821" w:rsidRDefault="004952EA" w:rsidP="001872E1">
      <w:pPr>
        <w:pStyle w:val="SectionTitle"/>
        <w:rPr>
          <w:rFonts w:ascii="Segoe UI" w:hAnsi="Segoe UI"/>
        </w:rPr>
      </w:pPr>
      <w:r w:rsidRPr="009C7821">
        <w:rPr>
          <w:rFonts w:ascii="Segoe UI" w:hAnsi="Segoe UI"/>
        </w:rPr>
        <w:t>Attachments:</w:t>
      </w:r>
    </w:p>
    <w:p w14:paraId="6FB68BFD" w14:textId="77777777" w:rsidR="004952EA" w:rsidRPr="009C7821" w:rsidRDefault="004952EA" w:rsidP="001872E1">
      <w:pPr>
        <w:pStyle w:val="SectionTitle"/>
        <w:rPr>
          <w:rFonts w:ascii="Segoe UI" w:hAnsi="Segoe UI"/>
        </w:rPr>
      </w:pPr>
    </w:p>
    <w:p w14:paraId="122F4FE1" w14:textId="1B4DC10B" w:rsidR="006B0405" w:rsidRPr="009C7821" w:rsidRDefault="006B0405" w:rsidP="006B0405">
      <w:pPr>
        <w:pStyle w:val="SectionTitle"/>
        <w:numPr>
          <w:ilvl w:val="0"/>
          <w:numId w:val="33"/>
        </w:numPr>
        <w:rPr>
          <w:rFonts w:ascii="Segoe UI" w:hAnsi="Segoe UI"/>
          <w:b w:val="0"/>
          <w:bCs/>
        </w:rPr>
      </w:pPr>
      <w:r w:rsidRPr="009C7821">
        <w:rPr>
          <w:rFonts w:ascii="Segoe UI" w:hAnsi="Segoe UI"/>
          <w:b w:val="0"/>
          <w:bCs/>
        </w:rPr>
        <w:t xml:space="preserve">Draft </w:t>
      </w:r>
      <w:r w:rsidR="004952EA" w:rsidRPr="009C7821">
        <w:rPr>
          <w:rFonts w:ascii="Segoe UI" w:hAnsi="Segoe UI"/>
          <w:b w:val="0"/>
          <w:bCs/>
        </w:rPr>
        <w:t xml:space="preserve">CAC Resolution </w:t>
      </w:r>
      <w:proofErr w:type="gramStart"/>
      <w:r w:rsidR="004952EA" w:rsidRPr="009C7821">
        <w:rPr>
          <w:rFonts w:ascii="Segoe UI" w:hAnsi="Segoe UI"/>
          <w:b w:val="0"/>
          <w:bCs/>
        </w:rPr>
        <w:t xml:space="preserve">No. </w:t>
      </w:r>
      <w:r w:rsidRPr="009C7821">
        <w:rPr>
          <w:rFonts w:ascii="Segoe UI" w:hAnsi="Segoe UI"/>
          <w:b w:val="0"/>
          <w:bCs/>
        </w:rPr>
        <w:t>###</w:t>
      </w:r>
      <w:proofErr w:type="gramEnd"/>
      <w:r w:rsidRPr="009C7821">
        <w:rPr>
          <w:rFonts w:ascii="Segoe UI" w:hAnsi="Segoe UI"/>
          <w:b w:val="0"/>
          <w:bCs/>
        </w:rPr>
        <w:t xml:space="preserve"> (PUBART-000122-2026)</w:t>
      </w:r>
    </w:p>
    <w:p w14:paraId="4B6A9C88" w14:textId="222D227C" w:rsidR="00FB5757" w:rsidRPr="009C7821" w:rsidRDefault="006B0405" w:rsidP="004952EA">
      <w:pPr>
        <w:pStyle w:val="SectionTitle"/>
        <w:numPr>
          <w:ilvl w:val="0"/>
          <w:numId w:val="33"/>
        </w:numPr>
        <w:rPr>
          <w:rFonts w:ascii="Segoe UI" w:hAnsi="Segoe UI"/>
          <w:b w:val="0"/>
          <w:bCs/>
        </w:rPr>
      </w:pPr>
      <w:r w:rsidRPr="009C7821">
        <w:rPr>
          <w:rFonts w:ascii="Segoe UI" w:hAnsi="Segoe UI"/>
          <w:b w:val="0"/>
          <w:bCs/>
        </w:rPr>
        <w:t xml:space="preserve">Applicant Submission - </w:t>
      </w:r>
      <w:r w:rsidR="00FB5757" w:rsidRPr="009C7821">
        <w:rPr>
          <w:rFonts w:ascii="Segoe UI" w:hAnsi="Segoe UI"/>
          <w:b w:val="0"/>
          <w:bCs/>
        </w:rPr>
        <w:t>Conceptual Design Plan</w:t>
      </w:r>
    </w:p>
    <w:p w14:paraId="123CCBED" w14:textId="6D9B3439" w:rsidR="007D41A6" w:rsidRPr="009C7821" w:rsidRDefault="006B0405" w:rsidP="004952EA">
      <w:pPr>
        <w:pStyle w:val="SectionTitle"/>
        <w:numPr>
          <w:ilvl w:val="0"/>
          <w:numId w:val="33"/>
        </w:numPr>
        <w:rPr>
          <w:rFonts w:ascii="Segoe UI" w:hAnsi="Segoe UI"/>
          <w:b w:val="0"/>
          <w:bCs/>
        </w:rPr>
      </w:pPr>
      <w:r w:rsidRPr="009C7821">
        <w:rPr>
          <w:rFonts w:ascii="Segoe UI" w:hAnsi="Segoe UI"/>
          <w:b w:val="0"/>
          <w:bCs/>
        </w:rPr>
        <w:t>Applicant Submission - Budget</w:t>
      </w:r>
    </w:p>
    <w:p w14:paraId="3C561061" w14:textId="0BE463EE" w:rsidR="00A80F58" w:rsidRPr="0024661D" w:rsidRDefault="00FB5757" w:rsidP="003908A2">
      <w:pPr>
        <w:pStyle w:val="SectionTitle"/>
        <w:numPr>
          <w:ilvl w:val="0"/>
          <w:numId w:val="33"/>
        </w:numPr>
        <w:rPr>
          <w:rFonts w:ascii="Segoe UI" w:hAnsi="Segoe UI"/>
          <w:b w:val="0"/>
          <w:bCs/>
        </w:rPr>
      </w:pPr>
      <w:r w:rsidRPr="009C7821">
        <w:rPr>
          <w:rFonts w:ascii="Segoe UI" w:hAnsi="Segoe UI"/>
          <w:b w:val="0"/>
          <w:bCs/>
        </w:rPr>
        <w:t>Public Hearing Notice</w:t>
      </w:r>
    </w:p>
    <w:sectPr w:rsidR="00A80F58" w:rsidRPr="0024661D" w:rsidSect="00E846C5">
      <w:headerReference w:type="default"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81E2E" w14:textId="77777777" w:rsidR="004C47F8" w:rsidRDefault="004C47F8" w:rsidP="000E7761">
      <w:r>
        <w:separator/>
      </w:r>
    </w:p>
  </w:endnote>
  <w:endnote w:type="continuationSeparator" w:id="0">
    <w:p w14:paraId="15383F57" w14:textId="77777777" w:rsidR="004C47F8" w:rsidRDefault="004C47F8" w:rsidP="000E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ter">
    <w:altName w:val="Calibri"/>
    <w:panose1 w:val="02000503000000020004"/>
    <w:charset w:val="00"/>
    <w:family w:val="auto"/>
    <w:pitch w:val="variable"/>
    <w:sig w:usb0="E00002FF" w:usb1="1200A1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Inter Light">
    <w:altName w:val="Calibri"/>
    <w:panose1 w:val="02000503000000020004"/>
    <w:charset w:val="00"/>
    <w:family w:val="auto"/>
    <w:pitch w:val="variable"/>
    <w:sig w:usb0="E00002FF" w:usb1="1200A1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64676" w14:textId="77777777" w:rsidR="00A80F58" w:rsidRPr="00111774" w:rsidRDefault="00A80F58">
    <w:pPr>
      <w:pStyle w:val="Footer"/>
      <w:rPr>
        <w:rFonts w:ascii="Inter Light" w:hAnsi="Inter Light"/>
      </w:rPr>
    </w:pPr>
  </w:p>
  <w:p w14:paraId="6F5E4749" w14:textId="77777777" w:rsidR="00DD251F" w:rsidRDefault="00DD251F">
    <w:pPr>
      <w:pStyle w:val="Footer"/>
      <w:rPr>
        <w:rFonts w:ascii="Segoe UI" w:hAnsi="Segoe UI" w:cs="Segoe UI"/>
        <w:spacing w:val="40"/>
        <w:sz w:val="16"/>
        <w:szCs w:val="16"/>
      </w:rPr>
    </w:pPr>
    <w:r>
      <w:rPr>
        <w:rFonts w:ascii="Segoe UI" w:hAnsi="Segoe UI" w:cs="Segoe UI"/>
        <w:spacing w:val="40"/>
        <w:sz w:val="16"/>
        <w:szCs w:val="16"/>
      </w:rPr>
      <w:t>501 E. MISSION BLVD.</w:t>
    </w:r>
  </w:p>
  <w:p w14:paraId="0699B66C" w14:textId="78ABBC28" w:rsidR="00DD251F" w:rsidRDefault="00DD251F">
    <w:pPr>
      <w:pStyle w:val="Footer"/>
      <w:rPr>
        <w:rFonts w:ascii="Segoe UI" w:hAnsi="Segoe UI" w:cs="Segoe UI"/>
        <w:spacing w:val="40"/>
        <w:sz w:val="16"/>
        <w:szCs w:val="16"/>
      </w:rPr>
    </w:pPr>
    <w:r>
      <w:rPr>
        <w:rFonts w:ascii="Segoe UI" w:hAnsi="Segoe UI" w:cs="Segoe UI"/>
        <w:spacing w:val="40"/>
        <w:sz w:val="16"/>
        <w:szCs w:val="16"/>
      </w:rPr>
      <w:t>(</w:t>
    </w:r>
    <w:proofErr w:type="spellStart"/>
    <w:r>
      <w:rPr>
        <w:rFonts w:ascii="Segoe UI" w:hAnsi="Segoe UI" w:cs="Segoe UI"/>
        <w:spacing w:val="40"/>
        <w:sz w:val="16"/>
        <w:szCs w:val="16"/>
      </w:rPr>
      <w:t>PUBART</w:t>
    </w:r>
    <w:proofErr w:type="spellEnd"/>
    <w:r>
      <w:rPr>
        <w:rFonts w:ascii="Segoe UI" w:hAnsi="Segoe UI" w:cs="Segoe UI"/>
        <w:spacing w:val="40"/>
        <w:sz w:val="16"/>
        <w:szCs w:val="16"/>
      </w:rPr>
      <w:t>-000122-2026)</w:t>
    </w:r>
  </w:p>
  <w:p w14:paraId="43C9D2BE" w14:textId="10AE37A7" w:rsidR="00A80F58" w:rsidRPr="002B3FDC" w:rsidRDefault="00A80F58">
    <w:pPr>
      <w:pStyle w:val="Footer"/>
      <w:rPr>
        <w:rFonts w:ascii="Segoe UI" w:hAnsi="Segoe UI" w:cs="Segoe UI"/>
        <w:spacing w:val="40"/>
        <w:sz w:val="16"/>
        <w:szCs w:val="16"/>
      </w:rPr>
    </w:pPr>
    <w:r w:rsidRPr="002B3FDC">
      <w:rPr>
        <w:rFonts w:ascii="Segoe UI" w:hAnsi="Segoe UI" w:cs="Segoe UI"/>
        <w:spacing w:val="40"/>
        <w:sz w:val="16"/>
        <w:szCs w:val="16"/>
      </w:rPr>
      <w:t xml:space="preserve">PAGE </w:t>
    </w:r>
    <w:r w:rsidRPr="002B3FDC">
      <w:rPr>
        <w:rFonts w:ascii="Segoe UI" w:hAnsi="Segoe UI" w:cs="Segoe UI"/>
        <w:bCs/>
        <w:spacing w:val="40"/>
        <w:sz w:val="16"/>
        <w:szCs w:val="16"/>
      </w:rPr>
      <w:fldChar w:fldCharType="begin"/>
    </w:r>
    <w:r w:rsidRPr="002B3FDC">
      <w:rPr>
        <w:rFonts w:ascii="Segoe UI" w:hAnsi="Segoe UI" w:cs="Segoe UI"/>
        <w:bCs/>
        <w:spacing w:val="40"/>
        <w:sz w:val="16"/>
        <w:szCs w:val="16"/>
      </w:rPr>
      <w:instrText xml:space="preserve"> PAGE  \* Arabic  \* MERGEFORMAT </w:instrText>
    </w:r>
    <w:r w:rsidRPr="002B3FDC">
      <w:rPr>
        <w:rFonts w:ascii="Segoe UI" w:hAnsi="Segoe UI" w:cs="Segoe UI"/>
        <w:bCs/>
        <w:spacing w:val="40"/>
        <w:sz w:val="16"/>
        <w:szCs w:val="16"/>
      </w:rPr>
      <w:fldChar w:fldCharType="separate"/>
    </w:r>
    <w:r w:rsidR="00146AE4" w:rsidRPr="002B3FDC">
      <w:rPr>
        <w:rFonts w:ascii="Segoe UI" w:hAnsi="Segoe UI" w:cs="Segoe UI"/>
        <w:bCs/>
        <w:noProof/>
        <w:spacing w:val="40"/>
        <w:sz w:val="16"/>
        <w:szCs w:val="16"/>
      </w:rPr>
      <w:t>2</w:t>
    </w:r>
    <w:r w:rsidRPr="002B3FDC">
      <w:rPr>
        <w:rFonts w:ascii="Segoe UI" w:hAnsi="Segoe UI" w:cs="Segoe UI"/>
        <w:bCs/>
        <w:spacing w:val="40"/>
        <w:sz w:val="16"/>
        <w:szCs w:val="16"/>
      </w:rPr>
      <w:fldChar w:fldCharType="end"/>
    </w:r>
    <w:r w:rsidRPr="002B3FDC">
      <w:rPr>
        <w:rFonts w:ascii="Segoe UI" w:hAnsi="Segoe UI" w:cs="Segoe UI"/>
        <w:spacing w:val="40"/>
        <w:sz w:val="16"/>
        <w:szCs w:val="16"/>
      </w:rPr>
      <w:t xml:space="preserve"> OF </w:t>
    </w:r>
    <w:r w:rsidRPr="002B3FDC">
      <w:rPr>
        <w:rFonts w:ascii="Segoe UI" w:hAnsi="Segoe UI" w:cs="Segoe UI"/>
        <w:bCs/>
        <w:spacing w:val="40"/>
        <w:sz w:val="16"/>
        <w:szCs w:val="16"/>
      </w:rPr>
      <w:fldChar w:fldCharType="begin"/>
    </w:r>
    <w:r w:rsidRPr="002B3FDC">
      <w:rPr>
        <w:rFonts w:ascii="Segoe UI" w:hAnsi="Segoe UI" w:cs="Segoe UI"/>
        <w:bCs/>
        <w:spacing w:val="40"/>
        <w:sz w:val="16"/>
        <w:szCs w:val="16"/>
      </w:rPr>
      <w:instrText xml:space="preserve"> NUMPAGES  \* Arabic  \* MERGEFORMAT </w:instrText>
    </w:r>
    <w:r w:rsidRPr="002B3FDC">
      <w:rPr>
        <w:rFonts w:ascii="Segoe UI" w:hAnsi="Segoe UI" w:cs="Segoe UI"/>
        <w:bCs/>
        <w:spacing w:val="40"/>
        <w:sz w:val="16"/>
        <w:szCs w:val="16"/>
      </w:rPr>
      <w:fldChar w:fldCharType="separate"/>
    </w:r>
    <w:r w:rsidR="00146AE4" w:rsidRPr="002B3FDC">
      <w:rPr>
        <w:rFonts w:ascii="Segoe UI" w:hAnsi="Segoe UI" w:cs="Segoe UI"/>
        <w:bCs/>
        <w:noProof/>
        <w:spacing w:val="40"/>
        <w:sz w:val="16"/>
        <w:szCs w:val="16"/>
      </w:rPr>
      <w:t>2</w:t>
    </w:r>
    <w:r w:rsidRPr="002B3FDC">
      <w:rPr>
        <w:rFonts w:ascii="Segoe UI" w:hAnsi="Segoe UI" w:cs="Segoe UI"/>
        <w:bCs/>
        <w:spacing w:val="4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6C526" w14:textId="77777777" w:rsidR="00A80F58" w:rsidRPr="002B3FDC" w:rsidRDefault="00A80F58" w:rsidP="009156A6">
    <w:pPr>
      <w:pStyle w:val="Footer"/>
      <w:jc w:val="right"/>
      <w:rPr>
        <w:rFonts w:ascii="Segoe UI" w:hAnsi="Segoe UI" w:cs="Segoe UI"/>
        <w:spacing w:val="40"/>
        <w:sz w:val="18"/>
        <w:szCs w:val="18"/>
      </w:rPr>
    </w:pPr>
  </w:p>
  <w:p w14:paraId="2EA6021F" w14:textId="77777777" w:rsidR="00A80F58" w:rsidRPr="002B3FDC" w:rsidRDefault="00A80F58" w:rsidP="009156A6">
    <w:pPr>
      <w:pStyle w:val="Footer"/>
      <w:jc w:val="right"/>
      <w:rPr>
        <w:rFonts w:ascii="Segoe UI" w:hAnsi="Segoe UI" w:cs="Segoe UI"/>
        <w:spacing w:val="40"/>
        <w:sz w:val="16"/>
        <w:szCs w:val="16"/>
      </w:rPr>
    </w:pPr>
    <w:r w:rsidRPr="002B3FDC">
      <w:rPr>
        <w:rFonts w:ascii="Segoe UI" w:hAnsi="Segoe UI" w:cs="Segoe UI"/>
        <w:spacing w:val="40"/>
        <w:sz w:val="16"/>
        <w:szCs w:val="16"/>
      </w:rPr>
      <w:t>CITY OF POMONA</w:t>
    </w:r>
  </w:p>
  <w:p w14:paraId="31AC2565" w14:textId="77777777" w:rsidR="00A80F58" w:rsidRPr="002B3FDC" w:rsidRDefault="00A80F58" w:rsidP="009156A6">
    <w:pPr>
      <w:pStyle w:val="Footer"/>
      <w:jc w:val="right"/>
      <w:rPr>
        <w:rFonts w:ascii="Segoe UI" w:hAnsi="Segoe UI" w:cs="Segoe UI"/>
        <w:spacing w:val="40"/>
        <w:sz w:val="16"/>
        <w:szCs w:val="16"/>
      </w:rPr>
    </w:pPr>
    <w:r w:rsidRPr="002B3FDC">
      <w:rPr>
        <w:rFonts w:ascii="Segoe UI" w:hAnsi="Segoe UI" w:cs="Segoe UI"/>
        <w:spacing w:val="40"/>
        <w:sz w:val="16"/>
        <w:szCs w:val="16"/>
      </w:rPr>
      <w:t>505 SOUTH GAREY AVENUE, POMONA, CA 91766</w:t>
    </w:r>
  </w:p>
  <w:p w14:paraId="34236E22" w14:textId="6D54D108" w:rsidR="00A80F58" w:rsidRPr="00E846C5" w:rsidRDefault="00A80F58" w:rsidP="005F6043">
    <w:pPr>
      <w:pStyle w:val="Footer"/>
      <w:jc w:val="right"/>
      <w:rPr>
        <w:rFonts w:ascii="Verdana" w:hAnsi="Verdana" w:cs="Segoe UI"/>
        <w:spacing w:val="4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F9AE9" w14:textId="77777777" w:rsidR="004C47F8" w:rsidRDefault="004C47F8" w:rsidP="000E7761">
      <w:r>
        <w:separator/>
      </w:r>
    </w:p>
  </w:footnote>
  <w:footnote w:type="continuationSeparator" w:id="0">
    <w:p w14:paraId="0356CC2B" w14:textId="77777777" w:rsidR="004C47F8" w:rsidRDefault="004C47F8" w:rsidP="000E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C4F84" w14:textId="4BD61BDD" w:rsidR="00A80F58" w:rsidRPr="002B3FDC" w:rsidRDefault="0029566E" w:rsidP="000E7761">
    <w:pPr>
      <w:pStyle w:val="Footer"/>
      <w:jc w:val="right"/>
      <w:rPr>
        <w:rFonts w:ascii="Segoe UI" w:hAnsi="Segoe UI" w:cs="Segoe UI"/>
        <w:caps/>
        <w:spacing w:val="40"/>
        <w:sz w:val="16"/>
        <w:szCs w:val="16"/>
      </w:rPr>
    </w:pPr>
    <w:r w:rsidRPr="002B3FDC">
      <w:rPr>
        <w:rFonts w:ascii="Segoe UI" w:hAnsi="Segoe UI" w:cs="Segoe UI"/>
        <w:caps/>
        <w:spacing w:val="40"/>
        <w:sz w:val="16"/>
        <w:szCs w:val="16"/>
      </w:rPr>
      <w:t>July</w:t>
    </w:r>
    <w:r w:rsidR="00E36DDD" w:rsidRPr="002B3FDC">
      <w:rPr>
        <w:rFonts w:ascii="Segoe UI" w:hAnsi="Segoe UI" w:cs="Segoe UI"/>
        <w:caps/>
        <w:spacing w:val="40"/>
        <w:sz w:val="16"/>
        <w:szCs w:val="16"/>
      </w:rPr>
      <w:t xml:space="preserve"> </w:t>
    </w:r>
    <w:r w:rsidR="008D4A51" w:rsidRPr="002B3FDC">
      <w:rPr>
        <w:rFonts w:ascii="Segoe UI" w:hAnsi="Segoe UI" w:cs="Segoe UI"/>
        <w:caps/>
        <w:spacing w:val="40"/>
        <w:sz w:val="16"/>
        <w:szCs w:val="16"/>
      </w:rPr>
      <w:t>2</w:t>
    </w:r>
    <w:r w:rsidRPr="002B3FDC">
      <w:rPr>
        <w:rFonts w:ascii="Segoe UI" w:hAnsi="Segoe UI" w:cs="Segoe UI"/>
        <w:caps/>
        <w:spacing w:val="40"/>
        <w:sz w:val="16"/>
        <w:szCs w:val="16"/>
      </w:rPr>
      <w:t>7</w:t>
    </w:r>
    <w:r w:rsidR="00A80F58" w:rsidRPr="002B3FDC">
      <w:rPr>
        <w:rFonts w:ascii="Segoe UI" w:hAnsi="Segoe UI" w:cs="Segoe UI"/>
        <w:caps/>
        <w:spacing w:val="40"/>
        <w:sz w:val="16"/>
        <w:szCs w:val="16"/>
      </w:rPr>
      <w:t xml:space="preserve">, </w:t>
    </w:r>
    <w:proofErr w:type="gramStart"/>
    <w:r w:rsidR="00AB1715" w:rsidRPr="002B3FDC">
      <w:rPr>
        <w:rFonts w:ascii="Segoe UI" w:hAnsi="Segoe UI" w:cs="Segoe UI"/>
        <w:caps/>
        <w:spacing w:val="40"/>
        <w:sz w:val="16"/>
        <w:szCs w:val="16"/>
      </w:rPr>
      <w:t>2026</w:t>
    </w:r>
    <w:proofErr w:type="gramEnd"/>
    <w:r w:rsidR="00AB1715" w:rsidRPr="002B3FDC">
      <w:rPr>
        <w:rFonts w:ascii="Segoe UI" w:hAnsi="Segoe UI" w:cs="Segoe UI"/>
        <w:caps/>
        <w:spacing w:val="40"/>
        <w:sz w:val="16"/>
        <w:szCs w:val="16"/>
      </w:rPr>
      <w:t xml:space="preserve"> |</w:t>
    </w:r>
    <w:r w:rsidR="00A80F58" w:rsidRPr="002B3FDC">
      <w:rPr>
        <w:rFonts w:ascii="Segoe UI" w:hAnsi="Segoe UI" w:cs="Segoe UI"/>
        <w:caps/>
        <w:spacing w:val="40"/>
        <w:sz w:val="16"/>
        <w:szCs w:val="16"/>
      </w:rPr>
      <w:t xml:space="preserve"> cultural arts commission Staff Report </w:t>
    </w:r>
  </w:p>
  <w:p w14:paraId="246891A9" w14:textId="77777777" w:rsidR="00A80F58" w:rsidRPr="00BC50A0" w:rsidRDefault="00A80F58" w:rsidP="000E7761">
    <w:pPr>
      <w:pStyle w:val="Header"/>
      <w:rPr>
        <w:rFonts w:ascii="Verdana" w:hAnsi="Verdana" w:cs="Segoe UI"/>
        <w:sz w:val="16"/>
        <w:szCs w:val="16"/>
      </w:rPr>
    </w:pPr>
    <w:r w:rsidRPr="00BC50A0">
      <w:rPr>
        <w:rFonts w:ascii="Verdana" w:hAnsi="Verdana"/>
        <w:b/>
        <w:noProof/>
        <w:sz w:val="16"/>
        <w:szCs w:val="16"/>
      </w:rPr>
      <mc:AlternateContent>
        <mc:Choice Requires="wps">
          <w:drawing>
            <wp:anchor distT="4294967295" distB="4294967295" distL="114300" distR="114300" simplePos="0" relativeHeight="251665408" behindDoc="0" locked="0" layoutInCell="1" allowOverlap="1" wp14:anchorId="49EB20E1" wp14:editId="5C592DAE">
              <wp:simplePos x="0" y="0"/>
              <wp:positionH relativeFrom="column">
                <wp:posOffset>0</wp:posOffset>
              </wp:positionH>
              <wp:positionV relativeFrom="paragraph">
                <wp:posOffset>60324</wp:posOffset>
              </wp:positionV>
              <wp:extent cx="6391275" cy="0"/>
              <wp:effectExtent l="0" t="0" r="285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1275" cy="0"/>
                      </a:xfrm>
                      <a:prstGeom prst="line">
                        <a:avLst/>
                      </a:prstGeom>
                      <a:noFill/>
                      <a:ln w="9525">
                        <a:solidFill>
                          <a:schemeClr val="bg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141B418">
            <v:line id="Straight Connector 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bfbfbf [2414]" from="0,4.75pt" to="503.25pt,4.75pt" w14:anchorId="60E4B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"/>
          </w:pict>
        </mc:Fallback>
      </mc:AlternateContent>
    </w:r>
  </w:p>
  <w:p w14:paraId="5AA8B60B" w14:textId="77777777" w:rsidR="00A80F58" w:rsidRPr="00BC50A0" w:rsidRDefault="00A80F58">
    <w:pPr>
      <w:pStyle w:val="Header"/>
      <w:rPr>
        <w:rFonts w:ascii="Verdana" w:hAnsi="Verdan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F5679" w14:textId="77777777" w:rsidR="00A80F58" w:rsidRPr="002B3FDC" w:rsidRDefault="00A80F58" w:rsidP="00D47B20">
    <w:pPr>
      <w:pStyle w:val="HeaderCity"/>
      <w:spacing w:line="240" w:lineRule="auto"/>
      <w:ind w:left="1440"/>
      <w:rPr>
        <w:color w:val="auto"/>
      </w:rPr>
    </w:pPr>
    <w:r w:rsidRPr="002B3FDC">
      <w:rPr>
        <w:noProof/>
        <w:color w:val="auto"/>
      </w:rPr>
      <w:drawing>
        <wp:anchor distT="0" distB="0" distL="114300" distR="114300" simplePos="0" relativeHeight="251666432" behindDoc="0" locked="0" layoutInCell="1" allowOverlap="1" wp14:anchorId="643A5329" wp14:editId="281851C5">
          <wp:simplePos x="0" y="0"/>
          <wp:positionH relativeFrom="margin">
            <wp:posOffset>-104775</wp:posOffset>
          </wp:positionH>
          <wp:positionV relativeFrom="paragraph">
            <wp:posOffset>0</wp:posOffset>
          </wp:positionV>
          <wp:extent cx="914400"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mona-Seal-BW-Cold-Gray-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Pr="002B3FDC">
      <w:rPr>
        <w:color w:val="auto"/>
      </w:rPr>
      <w:t>City of Pomona</w:t>
    </w:r>
  </w:p>
  <w:p w14:paraId="14A67911" w14:textId="77777777" w:rsidR="00A80F58" w:rsidRPr="002B3FDC" w:rsidRDefault="00A80F58" w:rsidP="00BC50A0">
    <w:pPr>
      <w:pStyle w:val="HeaderBold"/>
      <w:spacing w:before="0"/>
      <w:ind w:left="1440"/>
      <w:rPr>
        <w:b/>
        <w:bCs/>
        <w:color w:val="auto"/>
      </w:rPr>
    </w:pPr>
    <w:r w:rsidRPr="002B3FDC">
      <w:rPr>
        <w:b/>
        <w:bCs/>
        <w:color w:val="auto"/>
      </w:rPr>
      <w:t xml:space="preserve">CULTURAL ARTS Commission </w:t>
    </w:r>
  </w:p>
  <w:p w14:paraId="15F513CF" w14:textId="31E40BD3" w:rsidR="00A80F58" w:rsidRPr="002B3FDC" w:rsidRDefault="00A80F58" w:rsidP="00BC50A0">
    <w:pPr>
      <w:pStyle w:val="HeaderBold"/>
      <w:spacing w:before="0"/>
      <w:ind w:left="1440"/>
      <w:rPr>
        <w:b/>
        <w:bCs/>
        <w:color w:val="auto"/>
      </w:rPr>
    </w:pPr>
    <w:r w:rsidRPr="002B3FDC">
      <w:rPr>
        <w:b/>
        <w:bCs/>
        <w:color w:val="auto"/>
      </w:rPr>
      <w:t>Staff Report</w:t>
    </w:r>
  </w:p>
  <w:p w14:paraId="7605BA59" w14:textId="77777777" w:rsidR="00A80F58" w:rsidRPr="002B3FDC" w:rsidRDefault="00A80F58" w:rsidP="00FB6E86">
    <w:pPr>
      <w:pStyle w:val="Footer"/>
      <w:ind w:left="1440"/>
      <w:jc w:val="both"/>
      <w:rPr>
        <w:rFonts w:ascii="Segoe UI" w:hAnsi="Segoe UI" w:cs="Segoe UI"/>
        <w:spacing w:val="22"/>
        <w:sz w:val="16"/>
        <w:szCs w:val="16"/>
      </w:rPr>
    </w:pPr>
  </w:p>
  <w:p w14:paraId="0EA35662" w14:textId="77777777" w:rsidR="00AB1715" w:rsidRPr="002B3FDC" w:rsidRDefault="00AB1715" w:rsidP="00AB1715">
    <w:pPr>
      <w:pStyle w:val="Footer"/>
      <w:ind w:left="1440"/>
      <w:jc w:val="both"/>
      <w:rPr>
        <w:rStyle w:val="HeaderDivisionChar"/>
        <w:color w:val="auto"/>
      </w:rPr>
    </w:pPr>
    <w:r w:rsidRPr="002B3FDC">
      <w:rPr>
        <w:rStyle w:val="HeaderDepartmentChar"/>
        <w:color w:val="auto"/>
      </w:rPr>
      <w:t>ADMINISTRATION |</w:t>
    </w:r>
    <w:r w:rsidRPr="002B3FDC">
      <w:rPr>
        <w:rFonts w:ascii="Segoe UI" w:hAnsi="Segoe UI" w:cs="Segoe UI"/>
        <w:b/>
        <w:spacing w:val="22"/>
        <w:sz w:val="16"/>
        <w:szCs w:val="16"/>
      </w:rPr>
      <w:t xml:space="preserve"> </w:t>
    </w:r>
    <w:r w:rsidRPr="002B3FDC">
      <w:rPr>
        <w:rStyle w:val="HeaderDivisionChar"/>
        <w:color w:val="auto"/>
      </w:rPr>
      <w:t>OFFICE OF ECONOMIC BUSINESS AFFAIRS</w:t>
    </w:r>
  </w:p>
  <w:p w14:paraId="77C59ADB" w14:textId="77777777" w:rsidR="00A80F58" w:rsidRPr="00BC50A0" w:rsidRDefault="00A80F58" w:rsidP="00BC50A0">
    <w:pPr>
      <w:pStyle w:val="Footer"/>
      <w:ind w:left="1440"/>
      <w:jc w:val="both"/>
      <w:rPr>
        <w:rFonts w:ascii="Verdana" w:hAnsi="Verdana" w:cs="Segoe UI"/>
        <w:spacing w:val="22"/>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0C49"/>
    <w:multiLevelType w:val="multilevel"/>
    <w:tmpl w:val="F072DE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E740C"/>
    <w:multiLevelType w:val="hybridMultilevel"/>
    <w:tmpl w:val="C1F4493A"/>
    <w:lvl w:ilvl="0" w:tplc="BCA20264">
      <w:start w:val="1"/>
      <w:numFmt w:val="decimal"/>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469B1"/>
    <w:multiLevelType w:val="hybridMultilevel"/>
    <w:tmpl w:val="6B785BBC"/>
    <w:lvl w:ilvl="0" w:tplc="D48207BE">
      <w:start w:val="1"/>
      <w:numFmt w:val="low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C10578D"/>
    <w:multiLevelType w:val="hybridMultilevel"/>
    <w:tmpl w:val="0E4CE7F8"/>
    <w:lvl w:ilvl="0" w:tplc="DC1CD78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B3A43"/>
    <w:multiLevelType w:val="multilevel"/>
    <w:tmpl w:val="98CEB9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737926"/>
    <w:multiLevelType w:val="hybridMultilevel"/>
    <w:tmpl w:val="E5A8ED80"/>
    <w:lvl w:ilvl="0" w:tplc="0409000F">
      <w:start w:val="1"/>
      <w:numFmt w:val="decimal"/>
      <w:lvlText w:val="%1."/>
      <w:lvlJc w:val="left"/>
      <w:pPr>
        <w:ind w:left="720" w:hanging="360"/>
      </w:pPr>
      <w:rPr>
        <w:rFonts w:hint="default"/>
      </w:rPr>
    </w:lvl>
    <w:lvl w:ilvl="1" w:tplc="DC40453E">
      <w:start w:val="1"/>
      <w:numFmt w:val="lowerLetter"/>
      <w:lvlText w:val="%2."/>
      <w:lvlJc w:val="left"/>
      <w:pPr>
        <w:ind w:left="117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A9C"/>
    <w:multiLevelType w:val="hybridMultilevel"/>
    <w:tmpl w:val="30AA7650"/>
    <w:lvl w:ilvl="0" w:tplc="9594E0D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4D3BB0"/>
    <w:multiLevelType w:val="hybridMultilevel"/>
    <w:tmpl w:val="E04692A8"/>
    <w:lvl w:ilvl="0" w:tplc="98E06818">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F93CCC"/>
    <w:multiLevelType w:val="hybridMultilevel"/>
    <w:tmpl w:val="A21228C4"/>
    <w:lvl w:ilvl="0" w:tplc="F742254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8F2734"/>
    <w:multiLevelType w:val="hybridMultilevel"/>
    <w:tmpl w:val="3DC080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4453CC"/>
    <w:multiLevelType w:val="multilevel"/>
    <w:tmpl w:val="056689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B61A00"/>
    <w:multiLevelType w:val="hybridMultilevel"/>
    <w:tmpl w:val="46B4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25205F"/>
    <w:multiLevelType w:val="hybridMultilevel"/>
    <w:tmpl w:val="62FCB35A"/>
    <w:lvl w:ilvl="0" w:tplc="6644DF2C">
      <w:start w:val="1"/>
      <w:numFmt w:val="decimal"/>
      <w:lvlText w:val="%1."/>
      <w:lvlJc w:val="left"/>
      <w:pPr>
        <w:ind w:left="1080" w:hanging="720"/>
      </w:pPr>
      <w:rPr>
        <w:rFonts w:hint="default"/>
      </w:rPr>
    </w:lvl>
    <w:lvl w:ilvl="1" w:tplc="EEB429F0">
      <w:start w:val="1"/>
      <w:numFmt w:val="lowerLetter"/>
      <w:lvlText w:val="%2."/>
      <w:lvlJc w:val="left"/>
      <w:pPr>
        <w:ind w:left="1800" w:hanging="720"/>
      </w:pPr>
      <w:rPr>
        <w:rFonts w:hint="default"/>
      </w:rPr>
    </w:lvl>
    <w:lvl w:ilvl="2" w:tplc="4290F4D6">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22088E"/>
    <w:multiLevelType w:val="multilevel"/>
    <w:tmpl w:val="C16E40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0D0552"/>
    <w:multiLevelType w:val="hybridMultilevel"/>
    <w:tmpl w:val="7FFA0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4554A"/>
    <w:multiLevelType w:val="hybridMultilevel"/>
    <w:tmpl w:val="8A04527C"/>
    <w:lvl w:ilvl="0" w:tplc="0409000F">
      <w:start w:val="1"/>
      <w:numFmt w:val="decimal"/>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0440CF"/>
    <w:multiLevelType w:val="hybridMultilevel"/>
    <w:tmpl w:val="C3A8A608"/>
    <w:lvl w:ilvl="0" w:tplc="0892469E">
      <w:start w:val="1"/>
      <w:numFmt w:val="bullet"/>
      <w:lvlText w:val=""/>
      <w:lvlJc w:val="left"/>
      <w:pPr>
        <w:ind w:left="720" w:hanging="360"/>
      </w:pPr>
      <w:rPr>
        <w:rFonts w:ascii="Symbol" w:hAnsi="Symbol" w:hint="default"/>
      </w:rPr>
    </w:lvl>
    <w:lvl w:ilvl="1" w:tplc="809680F2">
      <w:start w:val="1"/>
      <w:numFmt w:val="bullet"/>
      <w:lvlText w:val="o"/>
      <w:lvlJc w:val="left"/>
      <w:pPr>
        <w:ind w:left="1440" w:hanging="360"/>
      </w:pPr>
      <w:rPr>
        <w:rFonts w:ascii="Courier New" w:hAnsi="Courier New" w:hint="default"/>
      </w:rPr>
    </w:lvl>
    <w:lvl w:ilvl="2" w:tplc="45506550">
      <w:start w:val="1"/>
      <w:numFmt w:val="bullet"/>
      <w:lvlText w:val=""/>
      <w:lvlJc w:val="left"/>
      <w:pPr>
        <w:ind w:left="2160" w:hanging="360"/>
      </w:pPr>
      <w:rPr>
        <w:rFonts w:ascii="Wingdings" w:hAnsi="Wingdings" w:hint="default"/>
      </w:rPr>
    </w:lvl>
    <w:lvl w:ilvl="3" w:tplc="42148D80">
      <w:start w:val="1"/>
      <w:numFmt w:val="bullet"/>
      <w:lvlText w:val=""/>
      <w:lvlJc w:val="left"/>
      <w:pPr>
        <w:ind w:left="2880" w:hanging="360"/>
      </w:pPr>
      <w:rPr>
        <w:rFonts w:ascii="Symbol" w:hAnsi="Symbol" w:hint="default"/>
      </w:rPr>
    </w:lvl>
    <w:lvl w:ilvl="4" w:tplc="C838900A">
      <w:start w:val="1"/>
      <w:numFmt w:val="bullet"/>
      <w:lvlText w:val="o"/>
      <w:lvlJc w:val="left"/>
      <w:pPr>
        <w:ind w:left="3600" w:hanging="360"/>
      </w:pPr>
      <w:rPr>
        <w:rFonts w:ascii="Courier New" w:hAnsi="Courier New" w:hint="default"/>
      </w:rPr>
    </w:lvl>
    <w:lvl w:ilvl="5" w:tplc="7DA0E282">
      <w:start w:val="1"/>
      <w:numFmt w:val="bullet"/>
      <w:lvlText w:val=""/>
      <w:lvlJc w:val="left"/>
      <w:pPr>
        <w:ind w:left="4320" w:hanging="360"/>
      </w:pPr>
      <w:rPr>
        <w:rFonts w:ascii="Wingdings" w:hAnsi="Wingdings" w:hint="default"/>
      </w:rPr>
    </w:lvl>
    <w:lvl w:ilvl="6" w:tplc="4552B026">
      <w:start w:val="1"/>
      <w:numFmt w:val="bullet"/>
      <w:lvlText w:val=""/>
      <w:lvlJc w:val="left"/>
      <w:pPr>
        <w:ind w:left="5040" w:hanging="360"/>
      </w:pPr>
      <w:rPr>
        <w:rFonts w:ascii="Symbol" w:hAnsi="Symbol" w:hint="default"/>
      </w:rPr>
    </w:lvl>
    <w:lvl w:ilvl="7" w:tplc="2418F186">
      <w:start w:val="1"/>
      <w:numFmt w:val="bullet"/>
      <w:lvlText w:val="o"/>
      <w:lvlJc w:val="left"/>
      <w:pPr>
        <w:ind w:left="5760" w:hanging="360"/>
      </w:pPr>
      <w:rPr>
        <w:rFonts w:ascii="Courier New" w:hAnsi="Courier New" w:hint="default"/>
      </w:rPr>
    </w:lvl>
    <w:lvl w:ilvl="8" w:tplc="248EA9AA">
      <w:start w:val="1"/>
      <w:numFmt w:val="bullet"/>
      <w:lvlText w:val=""/>
      <w:lvlJc w:val="left"/>
      <w:pPr>
        <w:ind w:left="6480" w:hanging="360"/>
      </w:pPr>
      <w:rPr>
        <w:rFonts w:ascii="Wingdings" w:hAnsi="Wingdings" w:hint="default"/>
      </w:rPr>
    </w:lvl>
  </w:abstractNum>
  <w:abstractNum w:abstractNumId="17" w15:restartNumberingAfterBreak="0">
    <w:nsid w:val="4CAE0716"/>
    <w:multiLevelType w:val="multilevel"/>
    <w:tmpl w:val="25FCA3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4C1E36"/>
    <w:multiLevelType w:val="hybridMultilevel"/>
    <w:tmpl w:val="30A0B642"/>
    <w:lvl w:ilvl="0" w:tplc="86FAAA06">
      <w:start w:val="9"/>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ED45B05"/>
    <w:multiLevelType w:val="multilevel"/>
    <w:tmpl w:val="267E1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7C289F"/>
    <w:multiLevelType w:val="multilevel"/>
    <w:tmpl w:val="173231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C5DF99"/>
    <w:multiLevelType w:val="hybridMultilevel"/>
    <w:tmpl w:val="6970741E"/>
    <w:lvl w:ilvl="0" w:tplc="16C6FFD0">
      <w:start w:val="1"/>
      <w:numFmt w:val="bullet"/>
      <w:lvlText w:val=""/>
      <w:lvlJc w:val="left"/>
      <w:pPr>
        <w:ind w:left="720" w:hanging="360"/>
      </w:pPr>
      <w:rPr>
        <w:rFonts w:ascii="Symbol" w:hAnsi="Symbol" w:hint="default"/>
      </w:rPr>
    </w:lvl>
    <w:lvl w:ilvl="1" w:tplc="741E42FE">
      <w:start w:val="1"/>
      <w:numFmt w:val="bullet"/>
      <w:lvlText w:val="o"/>
      <w:lvlJc w:val="left"/>
      <w:pPr>
        <w:ind w:left="1440" w:hanging="360"/>
      </w:pPr>
      <w:rPr>
        <w:rFonts w:ascii="Courier New" w:hAnsi="Courier New" w:hint="default"/>
      </w:rPr>
    </w:lvl>
    <w:lvl w:ilvl="2" w:tplc="87B0D536">
      <w:start w:val="1"/>
      <w:numFmt w:val="bullet"/>
      <w:lvlText w:val=""/>
      <w:lvlJc w:val="left"/>
      <w:pPr>
        <w:ind w:left="2160" w:hanging="360"/>
      </w:pPr>
      <w:rPr>
        <w:rFonts w:ascii="Wingdings" w:hAnsi="Wingdings" w:hint="default"/>
      </w:rPr>
    </w:lvl>
    <w:lvl w:ilvl="3" w:tplc="1C568E3C">
      <w:start w:val="1"/>
      <w:numFmt w:val="bullet"/>
      <w:lvlText w:val=""/>
      <w:lvlJc w:val="left"/>
      <w:pPr>
        <w:ind w:left="2880" w:hanging="360"/>
      </w:pPr>
      <w:rPr>
        <w:rFonts w:ascii="Symbol" w:hAnsi="Symbol" w:hint="default"/>
      </w:rPr>
    </w:lvl>
    <w:lvl w:ilvl="4" w:tplc="22B86280">
      <w:start w:val="1"/>
      <w:numFmt w:val="bullet"/>
      <w:lvlText w:val="o"/>
      <w:lvlJc w:val="left"/>
      <w:pPr>
        <w:ind w:left="3600" w:hanging="360"/>
      </w:pPr>
      <w:rPr>
        <w:rFonts w:ascii="Courier New" w:hAnsi="Courier New" w:hint="default"/>
      </w:rPr>
    </w:lvl>
    <w:lvl w:ilvl="5" w:tplc="35A2033A">
      <w:start w:val="1"/>
      <w:numFmt w:val="bullet"/>
      <w:lvlText w:val=""/>
      <w:lvlJc w:val="left"/>
      <w:pPr>
        <w:ind w:left="4320" w:hanging="360"/>
      </w:pPr>
      <w:rPr>
        <w:rFonts w:ascii="Wingdings" w:hAnsi="Wingdings" w:hint="default"/>
      </w:rPr>
    </w:lvl>
    <w:lvl w:ilvl="6" w:tplc="12C46BF2">
      <w:start w:val="1"/>
      <w:numFmt w:val="bullet"/>
      <w:lvlText w:val=""/>
      <w:lvlJc w:val="left"/>
      <w:pPr>
        <w:ind w:left="5040" w:hanging="360"/>
      </w:pPr>
      <w:rPr>
        <w:rFonts w:ascii="Symbol" w:hAnsi="Symbol" w:hint="default"/>
      </w:rPr>
    </w:lvl>
    <w:lvl w:ilvl="7" w:tplc="A8CE5E0E">
      <w:start w:val="1"/>
      <w:numFmt w:val="bullet"/>
      <w:lvlText w:val="o"/>
      <w:lvlJc w:val="left"/>
      <w:pPr>
        <w:ind w:left="5760" w:hanging="360"/>
      </w:pPr>
      <w:rPr>
        <w:rFonts w:ascii="Courier New" w:hAnsi="Courier New" w:hint="default"/>
      </w:rPr>
    </w:lvl>
    <w:lvl w:ilvl="8" w:tplc="9B2C66EA">
      <w:start w:val="1"/>
      <w:numFmt w:val="bullet"/>
      <w:lvlText w:val=""/>
      <w:lvlJc w:val="left"/>
      <w:pPr>
        <w:ind w:left="6480" w:hanging="360"/>
      </w:pPr>
      <w:rPr>
        <w:rFonts w:ascii="Wingdings" w:hAnsi="Wingdings" w:hint="default"/>
      </w:rPr>
    </w:lvl>
  </w:abstractNum>
  <w:abstractNum w:abstractNumId="22" w15:restartNumberingAfterBreak="0">
    <w:nsid w:val="60E44691"/>
    <w:multiLevelType w:val="hybridMultilevel"/>
    <w:tmpl w:val="C3EE30C2"/>
    <w:lvl w:ilvl="0" w:tplc="E1E0FCC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F208C"/>
    <w:multiLevelType w:val="hybridMultilevel"/>
    <w:tmpl w:val="22F22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F92F91"/>
    <w:multiLevelType w:val="hybridMultilevel"/>
    <w:tmpl w:val="BACA83DC"/>
    <w:lvl w:ilvl="0" w:tplc="73D4EFB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DAC231C"/>
    <w:multiLevelType w:val="hybridMultilevel"/>
    <w:tmpl w:val="CA0A565C"/>
    <w:lvl w:ilvl="0" w:tplc="19A4FFEC">
      <w:start w:val="1"/>
      <w:numFmt w:val="low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0042138"/>
    <w:multiLevelType w:val="hybridMultilevel"/>
    <w:tmpl w:val="3AAA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1D4931"/>
    <w:multiLevelType w:val="multilevel"/>
    <w:tmpl w:val="575AAD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3A712F"/>
    <w:multiLevelType w:val="hybridMultilevel"/>
    <w:tmpl w:val="E71A68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4A53B4"/>
    <w:multiLevelType w:val="hybridMultilevel"/>
    <w:tmpl w:val="B0646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406679"/>
    <w:multiLevelType w:val="hybridMultilevel"/>
    <w:tmpl w:val="452CF770"/>
    <w:lvl w:ilvl="0" w:tplc="9B98864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626D0E"/>
    <w:multiLevelType w:val="hybridMultilevel"/>
    <w:tmpl w:val="1C9018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EE433AF"/>
    <w:multiLevelType w:val="multilevel"/>
    <w:tmpl w:val="E9DC2EA4"/>
    <w:styleLink w:val="Style1"/>
    <w:lvl w:ilvl="0">
      <w:start w:val="1"/>
      <w:numFmt w:val="decimal"/>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righ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right"/>
      <w:pPr>
        <w:ind w:left="3960" w:hanging="360"/>
      </w:pPr>
      <w:rPr>
        <w:rFonts w:hint="default"/>
      </w:rPr>
    </w:lvl>
  </w:abstractNum>
  <w:num w:numId="1" w16cid:durableId="168637907">
    <w:abstractNumId w:val="32"/>
  </w:num>
  <w:num w:numId="2" w16cid:durableId="1882277043">
    <w:abstractNumId w:val="9"/>
  </w:num>
  <w:num w:numId="3" w16cid:durableId="1126777358">
    <w:abstractNumId w:val="5"/>
  </w:num>
  <w:num w:numId="4" w16cid:durableId="159661769">
    <w:abstractNumId w:val="2"/>
  </w:num>
  <w:num w:numId="5" w16cid:durableId="1209806049">
    <w:abstractNumId w:val="15"/>
  </w:num>
  <w:num w:numId="6" w16cid:durableId="638731227">
    <w:abstractNumId w:val="3"/>
  </w:num>
  <w:num w:numId="7" w16cid:durableId="2066709145">
    <w:abstractNumId w:val="6"/>
  </w:num>
  <w:num w:numId="8" w16cid:durableId="1950701197">
    <w:abstractNumId w:val="8"/>
  </w:num>
  <w:num w:numId="9" w16cid:durableId="1656257305">
    <w:abstractNumId w:val="25"/>
  </w:num>
  <w:num w:numId="10" w16cid:durableId="2138838231">
    <w:abstractNumId w:val="7"/>
  </w:num>
  <w:num w:numId="11" w16cid:durableId="1633826860">
    <w:abstractNumId w:val="30"/>
  </w:num>
  <w:num w:numId="12" w16cid:durableId="1158229822">
    <w:abstractNumId w:val="22"/>
  </w:num>
  <w:num w:numId="13" w16cid:durableId="392773108">
    <w:abstractNumId w:val="24"/>
  </w:num>
  <w:num w:numId="14" w16cid:durableId="1544055476">
    <w:abstractNumId w:val="18"/>
  </w:num>
  <w:num w:numId="15" w16cid:durableId="1305936662">
    <w:abstractNumId w:val="1"/>
  </w:num>
  <w:num w:numId="16" w16cid:durableId="1596792157">
    <w:abstractNumId w:val="11"/>
  </w:num>
  <w:num w:numId="17" w16cid:durableId="1670866225">
    <w:abstractNumId w:val="26"/>
  </w:num>
  <w:num w:numId="18" w16cid:durableId="1404334164">
    <w:abstractNumId w:val="12"/>
  </w:num>
  <w:num w:numId="19" w16cid:durableId="1830365496">
    <w:abstractNumId w:val="29"/>
  </w:num>
  <w:num w:numId="20" w16cid:durableId="582224522">
    <w:abstractNumId w:val="23"/>
  </w:num>
  <w:num w:numId="21" w16cid:durableId="2013339853">
    <w:abstractNumId w:val="16"/>
  </w:num>
  <w:num w:numId="22" w16cid:durableId="214778196">
    <w:abstractNumId w:val="21"/>
  </w:num>
  <w:num w:numId="23" w16cid:durableId="2036736571">
    <w:abstractNumId w:val="28"/>
  </w:num>
  <w:num w:numId="24" w16cid:durableId="373621454">
    <w:abstractNumId w:val="19"/>
  </w:num>
  <w:num w:numId="25" w16cid:durableId="1784959474">
    <w:abstractNumId w:val="17"/>
  </w:num>
  <w:num w:numId="26" w16cid:durableId="459492709">
    <w:abstractNumId w:val="27"/>
  </w:num>
  <w:num w:numId="27" w16cid:durableId="1037317437">
    <w:abstractNumId w:val="20"/>
  </w:num>
  <w:num w:numId="28" w16cid:durableId="896164061">
    <w:abstractNumId w:val="4"/>
  </w:num>
  <w:num w:numId="29" w16cid:durableId="503739584">
    <w:abstractNumId w:val="13"/>
  </w:num>
  <w:num w:numId="30" w16cid:durableId="756295278">
    <w:abstractNumId w:val="10"/>
  </w:num>
  <w:num w:numId="31" w16cid:durableId="1035426450">
    <w:abstractNumId w:val="0"/>
  </w:num>
  <w:num w:numId="32" w16cid:durableId="77214518">
    <w:abstractNumId w:val="14"/>
  </w:num>
  <w:num w:numId="33" w16cid:durableId="220487132">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AD5"/>
    <w:rsid w:val="0000300D"/>
    <w:rsid w:val="00006308"/>
    <w:rsid w:val="00007C39"/>
    <w:rsid w:val="00015208"/>
    <w:rsid w:val="00015E03"/>
    <w:rsid w:val="000218E1"/>
    <w:rsid w:val="00021FB8"/>
    <w:rsid w:val="00025BCB"/>
    <w:rsid w:val="00026979"/>
    <w:rsid w:val="00030878"/>
    <w:rsid w:val="00031212"/>
    <w:rsid w:val="00037632"/>
    <w:rsid w:val="00040CC0"/>
    <w:rsid w:val="000444AA"/>
    <w:rsid w:val="000531FD"/>
    <w:rsid w:val="00076C57"/>
    <w:rsid w:val="00081F45"/>
    <w:rsid w:val="000867BD"/>
    <w:rsid w:val="00090077"/>
    <w:rsid w:val="0009205A"/>
    <w:rsid w:val="000A0E7B"/>
    <w:rsid w:val="000A20E4"/>
    <w:rsid w:val="000B1134"/>
    <w:rsid w:val="000B63F5"/>
    <w:rsid w:val="000B7993"/>
    <w:rsid w:val="000D3B2B"/>
    <w:rsid w:val="000E01F3"/>
    <w:rsid w:val="000E06FD"/>
    <w:rsid w:val="000E3C44"/>
    <w:rsid w:val="000E73FA"/>
    <w:rsid w:val="000E7761"/>
    <w:rsid w:val="000F0207"/>
    <w:rsid w:val="000F6B95"/>
    <w:rsid w:val="00102566"/>
    <w:rsid w:val="001063EF"/>
    <w:rsid w:val="00111774"/>
    <w:rsid w:val="00112E0E"/>
    <w:rsid w:val="00122D8B"/>
    <w:rsid w:val="00124686"/>
    <w:rsid w:val="00125234"/>
    <w:rsid w:val="00134B20"/>
    <w:rsid w:val="00136035"/>
    <w:rsid w:val="00146AE4"/>
    <w:rsid w:val="00155CE0"/>
    <w:rsid w:val="00173F0B"/>
    <w:rsid w:val="00175BB4"/>
    <w:rsid w:val="00176C80"/>
    <w:rsid w:val="001872E1"/>
    <w:rsid w:val="001A3A76"/>
    <w:rsid w:val="001A3F9F"/>
    <w:rsid w:val="001A6B44"/>
    <w:rsid w:val="001A703F"/>
    <w:rsid w:val="001B01FC"/>
    <w:rsid w:val="001B0987"/>
    <w:rsid w:val="001B15FD"/>
    <w:rsid w:val="001B7CA0"/>
    <w:rsid w:val="001D5357"/>
    <w:rsid w:val="001D6987"/>
    <w:rsid w:val="001D7255"/>
    <w:rsid w:val="001D79DA"/>
    <w:rsid w:val="001E068A"/>
    <w:rsid w:val="001F1D3D"/>
    <w:rsid w:val="001F357D"/>
    <w:rsid w:val="00200595"/>
    <w:rsid w:val="00207003"/>
    <w:rsid w:val="0020711F"/>
    <w:rsid w:val="00212086"/>
    <w:rsid w:val="002253FE"/>
    <w:rsid w:val="00226422"/>
    <w:rsid w:val="00227AF3"/>
    <w:rsid w:val="00235AAE"/>
    <w:rsid w:val="00241387"/>
    <w:rsid w:val="00245E38"/>
    <w:rsid w:val="00246052"/>
    <w:rsid w:val="002462C9"/>
    <w:rsid w:val="0024661D"/>
    <w:rsid w:val="00253BB4"/>
    <w:rsid w:val="002649E6"/>
    <w:rsid w:val="00266BF7"/>
    <w:rsid w:val="002721CA"/>
    <w:rsid w:val="00291C03"/>
    <w:rsid w:val="002921F5"/>
    <w:rsid w:val="0029566E"/>
    <w:rsid w:val="0029617C"/>
    <w:rsid w:val="002A5845"/>
    <w:rsid w:val="002A5985"/>
    <w:rsid w:val="002B22C4"/>
    <w:rsid w:val="002B3D82"/>
    <w:rsid w:val="002B3FDC"/>
    <w:rsid w:val="002C1F07"/>
    <w:rsid w:val="002C23F6"/>
    <w:rsid w:val="002D6E31"/>
    <w:rsid w:val="003172B4"/>
    <w:rsid w:val="00325DD2"/>
    <w:rsid w:val="00344D27"/>
    <w:rsid w:val="003458B7"/>
    <w:rsid w:val="003465CB"/>
    <w:rsid w:val="00360A9A"/>
    <w:rsid w:val="003628C7"/>
    <w:rsid w:val="003645FB"/>
    <w:rsid w:val="003703FB"/>
    <w:rsid w:val="00377A86"/>
    <w:rsid w:val="003820CF"/>
    <w:rsid w:val="003908A2"/>
    <w:rsid w:val="00392992"/>
    <w:rsid w:val="00392E26"/>
    <w:rsid w:val="003A5670"/>
    <w:rsid w:val="003C603E"/>
    <w:rsid w:val="003D0BD0"/>
    <w:rsid w:val="003D3388"/>
    <w:rsid w:val="0040101D"/>
    <w:rsid w:val="00404A81"/>
    <w:rsid w:val="0040501D"/>
    <w:rsid w:val="00416EBE"/>
    <w:rsid w:val="00422E70"/>
    <w:rsid w:val="004245FB"/>
    <w:rsid w:val="00431621"/>
    <w:rsid w:val="004344FB"/>
    <w:rsid w:val="004374D9"/>
    <w:rsid w:val="004468BA"/>
    <w:rsid w:val="00453BEC"/>
    <w:rsid w:val="0046227C"/>
    <w:rsid w:val="004660A3"/>
    <w:rsid w:val="0047307A"/>
    <w:rsid w:val="004745A6"/>
    <w:rsid w:val="00474C4E"/>
    <w:rsid w:val="00480BA7"/>
    <w:rsid w:val="00485DC8"/>
    <w:rsid w:val="004860AD"/>
    <w:rsid w:val="004860B1"/>
    <w:rsid w:val="004863E3"/>
    <w:rsid w:val="00493789"/>
    <w:rsid w:val="004952EA"/>
    <w:rsid w:val="004A1987"/>
    <w:rsid w:val="004B2DC7"/>
    <w:rsid w:val="004B39E5"/>
    <w:rsid w:val="004C2D05"/>
    <w:rsid w:val="004C47F8"/>
    <w:rsid w:val="004C4DFD"/>
    <w:rsid w:val="004D22F2"/>
    <w:rsid w:val="004D4484"/>
    <w:rsid w:val="004E5073"/>
    <w:rsid w:val="004F040B"/>
    <w:rsid w:val="004F381F"/>
    <w:rsid w:val="004F3A3B"/>
    <w:rsid w:val="005254B9"/>
    <w:rsid w:val="0052637E"/>
    <w:rsid w:val="005321DB"/>
    <w:rsid w:val="005364AC"/>
    <w:rsid w:val="00545711"/>
    <w:rsid w:val="00550FCA"/>
    <w:rsid w:val="00551887"/>
    <w:rsid w:val="005542FB"/>
    <w:rsid w:val="0055776A"/>
    <w:rsid w:val="00571C19"/>
    <w:rsid w:val="005839E7"/>
    <w:rsid w:val="005927FF"/>
    <w:rsid w:val="00595719"/>
    <w:rsid w:val="005A4B16"/>
    <w:rsid w:val="005A7FB6"/>
    <w:rsid w:val="005B1656"/>
    <w:rsid w:val="005B7415"/>
    <w:rsid w:val="005C5634"/>
    <w:rsid w:val="005C5B2B"/>
    <w:rsid w:val="005D525C"/>
    <w:rsid w:val="005E12AE"/>
    <w:rsid w:val="005F017F"/>
    <w:rsid w:val="005F6043"/>
    <w:rsid w:val="0060090C"/>
    <w:rsid w:val="00606AB5"/>
    <w:rsid w:val="0061702E"/>
    <w:rsid w:val="00627E18"/>
    <w:rsid w:val="0063765B"/>
    <w:rsid w:val="00641E89"/>
    <w:rsid w:val="006472A8"/>
    <w:rsid w:val="006720A6"/>
    <w:rsid w:val="00673849"/>
    <w:rsid w:val="00691309"/>
    <w:rsid w:val="0069511D"/>
    <w:rsid w:val="006A0551"/>
    <w:rsid w:val="006A0922"/>
    <w:rsid w:val="006A3665"/>
    <w:rsid w:val="006B00EE"/>
    <w:rsid w:val="006B0405"/>
    <w:rsid w:val="006B37C6"/>
    <w:rsid w:val="006C08E2"/>
    <w:rsid w:val="006C46CE"/>
    <w:rsid w:val="006D1F03"/>
    <w:rsid w:val="006D466D"/>
    <w:rsid w:val="006D7AFB"/>
    <w:rsid w:val="006E2650"/>
    <w:rsid w:val="006F11CB"/>
    <w:rsid w:val="006F5ECD"/>
    <w:rsid w:val="006F78F5"/>
    <w:rsid w:val="007042A7"/>
    <w:rsid w:val="007101ED"/>
    <w:rsid w:val="00725B90"/>
    <w:rsid w:val="00726423"/>
    <w:rsid w:val="007306AD"/>
    <w:rsid w:val="00734730"/>
    <w:rsid w:val="00735ABE"/>
    <w:rsid w:val="00750844"/>
    <w:rsid w:val="00756954"/>
    <w:rsid w:val="007611EC"/>
    <w:rsid w:val="00761D69"/>
    <w:rsid w:val="007622DA"/>
    <w:rsid w:val="00766F04"/>
    <w:rsid w:val="00772C6E"/>
    <w:rsid w:val="00774C08"/>
    <w:rsid w:val="0079641A"/>
    <w:rsid w:val="007A41E0"/>
    <w:rsid w:val="007B2A99"/>
    <w:rsid w:val="007B43E4"/>
    <w:rsid w:val="007C14CB"/>
    <w:rsid w:val="007C15D8"/>
    <w:rsid w:val="007C1938"/>
    <w:rsid w:val="007C5D62"/>
    <w:rsid w:val="007C69E4"/>
    <w:rsid w:val="007D41A6"/>
    <w:rsid w:val="007D79DB"/>
    <w:rsid w:val="007E5862"/>
    <w:rsid w:val="007F40C8"/>
    <w:rsid w:val="007F46AD"/>
    <w:rsid w:val="007F4ADE"/>
    <w:rsid w:val="00800D97"/>
    <w:rsid w:val="00805B89"/>
    <w:rsid w:val="008148F8"/>
    <w:rsid w:val="00821EF3"/>
    <w:rsid w:val="0082283C"/>
    <w:rsid w:val="00825C44"/>
    <w:rsid w:val="0083270C"/>
    <w:rsid w:val="00836DF4"/>
    <w:rsid w:val="00841064"/>
    <w:rsid w:val="008414B0"/>
    <w:rsid w:val="00843601"/>
    <w:rsid w:val="008505F2"/>
    <w:rsid w:val="0085779B"/>
    <w:rsid w:val="008628E4"/>
    <w:rsid w:val="00862DCC"/>
    <w:rsid w:val="00864A81"/>
    <w:rsid w:val="00864C6C"/>
    <w:rsid w:val="0086758D"/>
    <w:rsid w:val="0087525E"/>
    <w:rsid w:val="00876795"/>
    <w:rsid w:val="008775E8"/>
    <w:rsid w:val="00880C1A"/>
    <w:rsid w:val="00891262"/>
    <w:rsid w:val="008A500B"/>
    <w:rsid w:val="008A5FA8"/>
    <w:rsid w:val="008B220A"/>
    <w:rsid w:val="008C3BF3"/>
    <w:rsid w:val="008C4A7B"/>
    <w:rsid w:val="008C6527"/>
    <w:rsid w:val="008C6AEE"/>
    <w:rsid w:val="008D31F6"/>
    <w:rsid w:val="008D4A51"/>
    <w:rsid w:val="008D6D16"/>
    <w:rsid w:val="008E19F3"/>
    <w:rsid w:val="008E3DA1"/>
    <w:rsid w:val="008E7031"/>
    <w:rsid w:val="008E79C8"/>
    <w:rsid w:val="008F0338"/>
    <w:rsid w:val="008F61F5"/>
    <w:rsid w:val="008F6DCB"/>
    <w:rsid w:val="008F76FB"/>
    <w:rsid w:val="00902334"/>
    <w:rsid w:val="00907D59"/>
    <w:rsid w:val="009124F8"/>
    <w:rsid w:val="009156A6"/>
    <w:rsid w:val="009278DF"/>
    <w:rsid w:val="00931C75"/>
    <w:rsid w:val="00933F99"/>
    <w:rsid w:val="0094035E"/>
    <w:rsid w:val="00941756"/>
    <w:rsid w:val="009433A6"/>
    <w:rsid w:val="00952CD7"/>
    <w:rsid w:val="00956E00"/>
    <w:rsid w:val="009611EB"/>
    <w:rsid w:val="00971B72"/>
    <w:rsid w:val="0097727D"/>
    <w:rsid w:val="00987CD4"/>
    <w:rsid w:val="009958A2"/>
    <w:rsid w:val="009A2E30"/>
    <w:rsid w:val="009B026F"/>
    <w:rsid w:val="009B3F1A"/>
    <w:rsid w:val="009B5846"/>
    <w:rsid w:val="009C0820"/>
    <w:rsid w:val="009C6F90"/>
    <w:rsid w:val="009C71B8"/>
    <w:rsid w:val="009C7821"/>
    <w:rsid w:val="009D0D8B"/>
    <w:rsid w:val="009D56EC"/>
    <w:rsid w:val="009E0E0A"/>
    <w:rsid w:val="009E4E22"/>
    <w:rsid w:val="009E5B46"/>
    <w:rsid w:val="009F22A8"/>
    <w:rsid w:val="009F2C35"/>
    <w:rsid w:val="009F4DA3"/>
    <w:rsid w:val="00A008B8"/>
    <w:rsid w:val="00A01AD5"/>
    <w:rsid w:val="00A0322B"/>
    <w:rsid w:val="00A05C9C"/>
    <w:rsid w:val="00A11ED2"/>
    <w:rsid w:val="00A14C01"/>
    <w:rsid w:val="00A1516C"/>
    <w:rsid w:val="00A167D4"/>
    <w:rsid w:val="00A25C9A"/>
    <w:rsid w:val="00A32B73"/>
    <w:rsid w:val="00A357AA"/>
    <w:rsid w:val="00A445BD"/>
    <w:rsid w:val="00A45CF6"/>
    <w:rsid w:val="00A52981"/>
    <w:rsid w:val="00A673C6"/>
    <w:rsid w:val="00A7167B"/>
    <w:rsid w:val="00A736FA"/>
    <w:rsid w:val="00A80B4A"/>
    <w:rsid w:val="00A80F58"/>
    <w:rsid w:val="00A97544"/>
    <w:rsid w:val="00AA463F"/>
    <w:rsid w:val="00AB1715"/>
    <w:rsid w:val="00AB798E"/>
    <w:rsid w:val="00AC4214"/>
    <w:rsid w:val="00AC779B"/>
    <w:rsid w:val="00AD05F8"/>
    <w:rsid w:val="00AD4F88"/>
    <w:rsid w:val="00AD7203"/>
    <w:rsid w:val="00AE6F62"/>
    <w:rsid w:val="00AF2B38"/>
    <w:rsid w:val="00AF37FD"/>
    <w:rsid w:val="00B04F96"/>
    <w:rsid w:val="00B06BE8"/>
    <w:rsid w:val="00B11374"/>
    <w:rsid w:val="00B122A4"/>
    <w:rsid w:val="00B1372D"/>
    <w:rsid w:val="00B167A2"/>
    <w:rsid w:val="00B207AE"/>
    <w:rsid w:val="00B42289"/>
    <w:rsid w:val="00B42617"/>
    <w:rsid w:val="00B55AA0"/>
    <w:rsid w:val="00B641EC"/>
    <w:rsid w:val="00B73B1F"/>
    <w:rsid w:val="00B75FD9"/>
    <w:rsid w:val="00B80440"/>
    <w:rsid w:val="00B826DC"/>
    <w:rsid w:val="00B903A3"/>
    <w:rsid w:val="00BA0087"/>
    <w:rsid w:val="00BA262C"/>
    <w:rsid w:val="00BA795E"/>
    <w:rsid w:val="00BA7C02"/>
    <w:rsid w:val="00BB2BFE"/>
    <w:rsid w:val="00BB3D8B"/>
    <w:rsid w:val="00BC1A69"/>
    <w:rsid w:val="00BC1CFC"/>
    <w:rsid w:val="00BC348B"/>
    <w:rsid w:val="00BC428F"/>
    <w:rsid w:val="00BC4F37"/>
    <w:rsid w:val="00BC50A0"/>
    <w:rsid w:val="00BE4F3E"/>
    <w:rsid w:val="00BE5533"/>
    <w:rsid w:val="00BF1D17"/>
    <w:rsid w:val="00BF2866"/>
    <w:rsid w:val="00BF73E9"/>
    <w:rsid w:val="00C01893"/>
    <w:rsid w:val="00C060E4"/>
    <w:rsid w:val="00C07FE5"/>
    <w:rsid w:val="00C15085"/>
    <w:rsid w:val="00C2621B"/>
    <w:rsid w:val="00C4418D"/>
    <w:rsid w:val="00C6435F"/>
    <w:rsid w:val="00C663C2"/>
    <w:rsid w:val="00C67ABE"/>
    <w:rsid w:val="00C735EC"/>
    <w:rsid w:val="00C75D38"/>
    <w:rsid w:val="00C8073A"/>
    <w:rsid w:val="00C8078B"/>
    <w:rsid w:val="00C82867"/>
    <w:rsid w:val="00CA1748"/>
    <w:rsid w:val="00CA56E0"/>
    <w:rsid w:val="00CB4898"/>
    <w:rsid w:val="00CC147B"/>
    <w:rsid w:val="00CC53E7"/>
    <w:rsid w:val="00CD2AAF"/>
    <w:rsid w:val="00CD5272"/>
    <w:rsid w:val="00CD6FAB"/>
    <w:rsid w:val="00CE5CEE"/>
    <w:rsid w:val="00D02512"/>
    <w:rsid w:val="00D05932"/>
    <w:rsid w:val="00D20B8F"/>
    <w:rsid w:val="00D25B83"/>
    <w:rsid w:val="00D30EE0"/>
    <w:rsid w:val="00D34568"/>
    <w:rsid w:val="00D348DF"/>
    <w:rsid w:val="00D37DDE"/>
    <w:rsid w:val="00D4123B"/>
    <w:rsid w:val="00D43843"/>
    <w:rsid w:val="00D446B9"/>
    <w:rsid w:val="00D47B20"/>
    <w:rsid w:val="00D5004A"/>
    <w:rsid w:val="00D5026B"/>
    <w:rsid w:val="00D54B70"/>
    <w:rsid w:val="00D6295D"/>
    <w:rsid w:val="00D720EB"/>
    <w:rsid w:val="00D72352"/>
    <w:rsid w:val="00D77AC4"/>
    <w:rsid w:val="00D828E0"/>
    <w:rsid w:val="00D83178"/>
    <w:rsid w:val="00D92D15"/>
    <w:rsid w:val="00D95713"/>
    <w:rsid w:val="00D960E3"/>
    <w:rsid w:val="00DA256E"/>
    <w:rsid w:val="00DB5920"/>
    <w:rsid w:val="00DC19D7"/>
    <w:rsid w:val="00DC4EA2"/>
    <w:rsid w:val="00DC6369"/>
    <w:rsid w:val="00DC6C86"/>
    <w:rsid w:val="00DC6D6D"/>
    <w:rsid w:val="00DD251F"/>
    <w:rsid w:val="00DD66DF"/>
    <w:rsid w:val="00DE6494"/>
    <w:rsid w:val="00DE7010"/>
    <w:rsid w:val="00DF516F"/>
    <w:rsid w:val="00DF6E64"/>
    <w:rsid w:val="00DF74EA"/>
    <w:rsid w:val="00E04015"/>
    <w:rsid w:val="00E0739D"/>
    <w:rsid w:val="00E11147"/>
    <w:rsid w:val="00E12085"/>
    <w:rsid w:val="00E14E15"/>
    <w:rsid w:val="00E15CA8"/>
    <w:rsid w:val="00E319C8"/>
    <w:rsid w:val="00E32C99"/>
    <w:rsid w:val="00E34F20"/>
    <w:rsid w:val="00E3504A"/>
    <w:rsid w:val="00E36DDD"/>
    <w:rsid w:val="00E37C46"/>
    <w:rsid w:val="00E4426C"/>
    <w:rsid w:val="00E46303"/>
    <w:rsid w:val="00E52AB0"/>
    <w:rsid w:val="00E56B59"/>
    <w:rsid w:val="00E60081"/>
    <w:rsid w:val="00E607AE"/>
    <w:rsid w:val="00E619F3"/>
    <w:rsid w:val="00E8028E"/>
    <w:rsid w:val="00E846C5"/>
    <w:rsid w:val="00E954E1"/>
    <w:rsid w:val="00E957B9"/>
    <w:rsid w:val="00EA0157"/>
    <w:rsid w:val="00EA2931"/>
    <w:rsid w:val="00EB461C"/>
    <w:rsid w:val="00EC2243"/>
    <w:rsid w:val="00EC74F3"/>
    <w:rsid w:val="00ED0A54"/>
    <w:rsid w:val="00EE14BE"/>
    <w:rsid w:val="00EE1E0A"/>
    <w:rsid w:val="00EF064E"/>
    <w:rsid w:val="00EF11CC"/>
    <w:rsid w:val="00F11668"/>
    <w:rsid w:val="00F214C1"/>
    <w:rsid w:val="00F340D6"/>
    <w:rsid w:val="00F4116A"/>
    <w:rsid w:val="00F52184"/>
    <w:rsid w:val="00F64089"/>
    <w:rsid w:val="00F8060A"/>
    <w:rsid w:val="00F8702D"/>
    <w:rsid w:val="00F94665"/>
    <w:rsid w:val="00FA05F3"/>
    <w:rsid w:val="00FA0919"/>
    <w:rsid w:val="00FB09C0"/>
    <w:rsid w:val="00FB16EA"/>
    <w:rsid w:val="00FB21E3"/>
    <w:rsid w:val="00FB37A9"/>
    <w:rsid w:val="00FB5757"/>
    <w:rsid w:val="00FB5D85"/>
    <w:rsid w:val="00FB6E86"/>
    <w:rsid w:val="00FC0BA4"/>
    <w:rsid w:val="00FC3770"/>
    <w:rsid w:val="00FD156D"/>
    <w:rsid w:val="00FD18F9"/>
    <w:rsid w:val="00FD3976"/>
    <w:rsid w:val="00FE2FC8"/>
    <w:rsid w:val="00FF0FCA"/>
    <w:rsid w:val="00FF23EC"/>
    <w:rsid w:val="012F7781"/>
    <w:rsid w:val="01BA2E23"/>
    <w:rsid w:val="03453FB5"/>
    <w:rsid w:val="04FC5B9B"/>
    <w:rsid w:val="05BBB1A1"/>
    <w:rsid w:val="093609BA"/>
    <w:rsid w:val="0A12A962"/>
    <w:rsid w:val="0B7C8CAE"/>
    <w:rsid w:val="0C28134F"/>
    <w:rsid w:val="0C396695"/>
    <w:rsid w:val="0DC4A520"/>
    <w:rsid w:val="0EF74870"/>
    <w:rsid w:val="0F0DDAF1"/>
    <w:rsid w:val="0F521D3B"/>
    <w:rsid w:val="0FB6D826"/>
    <w:rsid w:val="10211FD4"/>
    <w:rsid w:val="11F6540B"/>
    <w:rsid w:val="12D26A51"/>
    <w:rsid w:val="135D3344"/>
    <w:rsid w:val="13652F76"/>
    <w:rsid w:val="13A1936B"/>
    <w:rsid w:val="13ACEC2C"/>
    <w:rsid w:val="15190634"/>
    <w:rsid w:val="179E5072"/>
    <w:rsid w:val="188C52D2"/>
    <w:rsid w:val="19F7308A"/>
    <w:rsid w:val="1B5AC3B2"/>
    <w:rsid w:val="1C9FCF0D"/>
    <w:rsid w:val="1CBA55EF"/>
    <w:rsid w:val="1D2BE671"/>
    <w:rsid w:val="1F366234"/>
    <w:rsid w:val="2020AD76"/>
    <w:rsid w:val="2075A1DC"/>
    <w:rsid w:val="214D7253"/>
    <w:rsid w:val="23B98425"/>
    <w:rsid w:val="23E55553"/>
    <w:rsid w:val="24D9848B"/>
    <w:rsid w:val="256E8718"/>
    <w:rsid w:val="25819D89"/>
    <w:rsid w:val="267384B8"/>
    <w:rsid w:val="26A732A0"/>
    <w:rsid w:val="27A550F8"/>
    <w:rsid w:val="281CDA20"/>
    <w:rsid w:val="283AC30B"/>
    <w:rsid w:val="28D8E03E"/>
    <w:rsid w:val="29FD3B07"/>
    <w:rsid w:val="2A9CE43C"/>
    <w:rsid w:val="2B5FB63B"/>
    <w:rsid w:val="2B8EFFAB"/>
    <w:rsid w:val="2B9A0544"/>
    <w:rsid w:val="2D3AFE50"/>
    <w:rsid w:val="2D658ED9"/>
    <w:rsid w:val="2E03DCC7"/>
    <w:rsid w:val="2E15ADBF"/>
    <w:rsid w:val="2EA87EF5"/>
    <w:rsid w:val="2EC9DFFD"/>
    <w:rsid w:val="2F3B7648"/>
    <w:rsid w:val="30392A5B"/>
    <w:rsid w:val="303D8EC6"/>
    <w:rsid w:val="30C873A0"/>
    <w:rsid w:val="32F0CCDF"/>
    <w:rsid w:val="340BFCCE"/>
    <w:rsid w:val="34C89D0C"/>
    <w:rsid w:val="34C95E45"/>
    <w:rsid w:val="357199E3"/>
    <w:rsid w:val="371681FC"/>
    <w:rsid w:val="38AA9679"/>
    <w:rsid w:val="39DAF894"/>
    <w:rsid w:val="39DB5372"/>
    <w:rsid w:val="3E1C93A3"/>
    <w:rsid w:val="40442803"/>
    <w:rsid w:val="407B7CDA"/>
    <w:rsid w:val="40C940E0"/>
    <w:rsid w:val="411A44C1"/>
    <w:rsid w:val="41ACB33A"/>
    <w:rsid w:val="41DAA4E7"/>
    <w:rsid w:val="44D4B537"/>
    <w:rsid w:val="44FB32B4"/>
    <w:rsid w:val="45355655"/>
    <w:rsid w:val="453742AD"/>
    <w:rsid w:val="46AFB1C7"/>
    <w:rsid w:val="4709302C"/>
    <w:rsid w:val="48654B9E"/>
    <w:rsid w:val="49424709"/>
    <w:rsid w:val="49A6B642"/>
    <w:rsid w:val="4BD4A1AD"/>
    <w:rsid w:val="4C82F16E"/>
    <w:rsid w:val="4D283A4A"/>
    <w:rsid w:val="4D778DB6"/>
    <w:rsid w:val="4F5D741D"/>
    <w:rsid w:val="50B525CE"/>
    <w:rsid w:val="51D5FE97"/>
    <w:rsid w:val="54A937E4"/>
    <w:rsid w:val="567F5DDF"/>
    <w:rsid w:val="57573E97"/>
    <w:rsid w:val="57962B66"/>
    <w:rsid w:val="57FB3065"/>
    <w:rsid w:val="581FBD04"/>
    <w:rsid w:val="58F94EC4"/>
    <w:rsid w:val="5A02ED95"/>
    <w:rsid w:val="5A519F57"/>
    <w:rsid w:val="5AD15FE9"/>
    <w:rsid w:val="5C2DFFDB"/>
    <w:rsid w:val="5CA67952"/>
    <w:rsid w:val="5D8D5FDD"/>
    <w:rsid w:val="5DC4F9DE"/>
    <w:rsid w:val="5E128269"/>
    <w:rsid w:val="5E3A20A6"/>
    <w:rsid w:val="5E62DB91"/>
    <w:rsid w:val="5FDE8BF0"/>
    <w:rsid w:val="62272E09"/>
    <w:rsid w:val="62E54914"/>
    <w:rsid w:val="6357C20C"/>
    <w:rsid w:val="648B0128"/>
    <w:rsid w:val="6807D224"/>
    <w:rsid w:val="69293F2E"/>
    <w:rsid w:val="6A2603DB"/>
    <w:rsid w:val="6D8E68BC"/>
    <w:rsid w:val="6DD39D45"/>
    <w:rsid w:val="6E6FBF67"/>
    <w:rsid w:val="6F6B8977"/>
    <w:rsid w:val="70ED30DA"/>
    <w:rsid w:val="713F32F3"/>
    <w:rsid w:val="71BF7AA9"/>
    <w:rsid w:val="71FAE190"/>
    <w:rsid w:val="723F0132"/>
    <w:rsid w:val="72B5E79F"/>
    <w:rsid w:val="72BA7447"/>
    <w:rsid w:val="73CC57E3"/>
    <w:rsid w:val="74096C20"/>
    <w:rsid w:val="746DFBA3"/>
    <w:rsid w:val="748B7FCC"/>
    <w:rsid w:val="75DAC021"/>
    <w:rsid w:val="764A428F"/>
    <w:rsid w:val="7772E494"/>
    <w:rsid w:val="7952B3C9"/>
    <w:rsid w:val="7B17A266"/>
    <w:rsid w:val="7B2F8C69"/>
    <w:rsid w:val="7C16E8D6"/>
    <w:rsid w:val="7C62915B"/>
    <w:rsid w:val="7D27F8C6"/>
    <w:rsid w:val="7DA4816D"/>
    <w:rsid w:val="7E097B12"/>
    <w:rsid w:val="7F6FA484"/>
    <w:rsid w:val="7F9DA7E3"/>
    <w:rsid w:val="7FCF7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9556"/>
  <w15:chartTrackingRefBased/>
  <w15:docId w15:val="{5CCDD853-3109-4E8E-B71D-389450E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5F3"/>
    <w:pPr>
      <w:spacing w:after="0" w:line="240" w:lineRule="auto"/>
    </w:pPr>
    <w:rPr>
      <w:rFonts w:ascii="Segoe UI" w:hAnsi="Segoe UI"/>
      <w:sz w:val="20"/>
    </w:rPr>
  </w:style>
  <w:style w:type="paragraph" w:styleId="Heading1">
    <w:name w:val="heading 1"/>
    <w:basedOn w:val="NoSpacing"/>
    <w:next w:val="Normal"/>
    <w:link w:val="Heading1Char"/>
    <w:uiPriority w:val="9"/>
    <w:qFormat/>
    <w:rsid w:val="009E4E22"/>
    <w:pPr>
      <w:outlineLvl w:val="0"/>
    </w:pPr>
    <w:rPr>
      <w:rFonts w:ascii="Segoe UI" w:hAnsi="Segoe UI" w:cs="Segoe UI"/>
      <w:sz w:val="32"/>
      <w:szCs w:val="32"/>
    </w:rPr>
  </w:style>
  <w:style w:type="paragraph" w:styleId="Heading3">
    <w:name w:val="heading 3"/>
    <w:basedOn w:val="Normal"/>
    <w:next w:val="Normal"/>
    <w:link w:val="Heading3Char"/>
    <w:uiPriority w:val="9"/>
    <w:semiHidden/>
    <w:unhideWhenUsed/>
    <w:qFormat/>
    <w:rsid w:val="00FA05F3"/>
    <w:pPr>
      <w:keepNext/>
      <w:keepLines/>
      <w:spacing w:before="40" w:line="259" w:lineRule="auto"/>
      <w:outlineLvl w:val="2"/>
    </w:pPr>
    <w:rPr>
      <w:rFonts w:asciiTheme="majorHAnsi" w:eastAsiaTheme="majorEastAsia" w:hAnsiTheme="majorHAnsi" w:cstheme="majorBidi"/>
      <w:color w:val="001B32"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B1372D"/>
    <w:pPr>
      <w:numPr>
        <w:numId w:val="1"/>
      </w:numPr>
    </w:pPr>
  </w:style>
  <w:style w:type="paragraph" w:styleId="NoSpacing">
    <w:name w:val="No Spacing"/>
    <w:link w:val="NoSpacingChar"/>
    <w:uiPriority w:val="1"/>
    <w:qFormat/>
    <w:rsid w:val="00A01AD5"/>
    <w:pPr>
      <w:spacing w:after="0" w:line="240" w:lineRule="auto"/>
    </w:pPr>
  </w:style>
  <w:style w:type="paragraph" w:styleId="BalloonText">
    <w:name w:val="Balloon Text"/>
    <w:basedOn w:val="Normal"/>
    <w:link w:val="BalloonTextChar"/>
    <w:uiPriority w:val="99"/>
    <w:semiHidden/>
    <w:unhideWhenUsed/>
    <w:rsid w:val="00031212"/>
    <w:rPr>
      <w:rFonts w:cs="Segoe UI"/>
      <w:sz w:val="18"/>
      <w:szCs w:val="18"/>
    </w:rPr>
  </w:style>
  <w:style w:type="character" w:customStyle="1" w:styleId="BalloonTextChar">
    <w:name w:val="Balloon Text Char"/>
    <w:basedOn w:val="DefaultParagraphFont"/>
    <w:link w:val="BalloonText"/>
    <w:uiPriority w:val="99"/>
    <w:semiHidden/>
    <w:rsid w:val="00031212"/>
    <w:rPr>
      <w:rFonts w:ascii="Segoe UI" w:hAnsi="Segoe UI" w:cs="Segoe UI"/>
      <w:sz w:val="18"/>
      <w:szCs w:val="18"/>
    </w:rPr>
  </w:style>
  <w:style w:type="paragraph" w:styleId="Header">
    <w:name w:val="header"/>
    <w:basedOn w:val="Normal"/>
    <w:link w:val="HeaderChar"/>
    <w:unhideWhenUsed/>
    <w:qFormat/>
    <w:rsid w:val="000E7761"/>
    <w:pPr>
      <w:tabs>
        <w:tab w:val="center" w:pos="4680"/>
        <w:tab w:val="right" w:pos="9360"/>
      </w:tabs>
    </w:pPr>
    <w:rPr>
      <w:rFonts w:asciiTheme="minorHAnsi" w:hAnsiTheme="minorHAnsi"/>
      <w:sz w:val="22"/>
    </w:rPr>
  </w:style>
  <w:style w:type="character" w:customStyle="1" w:styleId="HeaderChar">
    <w:name w:val="Header Char"/>
    <w:basedOn w:val="DefaultParagraphFont"/>
    <w:link w:val="Header"/>
    <w:rsid w:val="000E7761"/>
  </w:style>
  <w:style w:type="paragraph" w:styleId="Footer">
    <w:name w:val="footer"/>
    <w:basedOn w:val="Normal"/>
    <w:link w:val="FooterChar"/>
    <w:uiPriority w:val="99"/>
    <w:unhideWhenUsed/>
    <w:qFormat/>
    <w:rsid w:val="000E7761"/>
    <w:pPr>
      <w:tabs>
        <w:tab w:val="center" w:pos="4680"/>
        <w:tab w:val="right" w:pos="9360"/>
      </w:tabs>
    </w:pPr>
    <w:rPr>
      <w:rFonts w:asciiTheme="minorHAnsi" w:hAnsiTheme="minorHAnsi"/>
      <w:sz w:val="22"/>
    </w:rPr>
  </w:style>
  <w:style w:type="character" w:customStyle="1" w:styleId="FooterChar">
    <w:name w:val="Footer Char"/>
    <w:basedOn w:val="DefaultParagraphFont"/>
    <w:link w:val="Footer"/>
    <w:uiPriority w:val="99"/>
    <w:rsid w:val="000E7761"/>
  </w:style>
  <w:style w:type="paragraph" w:customStyle="1" w:styleId="HeaderBold">
    <w:name w:val="Header Bold"/>
    <w:basedOn w:val="NoSpacing"/>
    <w:link w:val="HeaderBoldChar"/>
    <w:qFormat/>
    <w:rsid w:val="00B167A2"/>
    <w:pPr>
      <w:spacing w:before="120"/>
      <w:ind w:left="1800"/>
    </w:pPr>
    <w:rPr>
      <w:rFonts w:ascii="Segoe UI" w:hAnsi="Segoe UI" w:cs="Segoe UI"/>
      <w:caps/>
      <w:color w:val="777777" w:themeColor="text1"/>
      <w:sz w:val="36"/>
      <w:szCs w:val="36"/>
    </w:rPr>
  </w:style>
  <w:style w:type="character" w:customStyle="1" w:styleId="HeaderBoldChar">
    <w:name w:val="Header Bold Char"/>
    <w:basedOn w:val="DefaultParagraphFont"/>
    <w:link w:val="HeaderBold"/>
    <w:rsid w:val="00B167A2"/>
    <w:rPr>
      <w:rFonts w:ascii="Segoe UI" w:hAnsi="Segoe UI" w:cs="Segoe UI"/>
      <w:caps/>
      <w:color w:val="777777" w:themeColor="text1"/>
      <w:sz w:val="36"/>
      <w:szCs w:val="36"/>
    </w:rPr>
  </w:style>
  <w:style w:type="character" w:customStyle="1" w:styleId="Heading1Char">
    <w:name w:val="Heading 1 Char"/>
    <w:basedOn w:val="DefaultParagraphFont"/>
    <w:link w:val="Heading1"/>
    <w:uiPriority w:val="9"/>
    <w:rsid w:val="009E4E22"/>
    <w:rPr>
      <w:rFonts w:ascii="Segoe UI" w:hAnsi="Segoe UI" w:cs="Segoe UI"/>
      <w:sz w:val="32"/>
      <w:szCs w:val="32"/>
    </w:rPr>
  </w:style>
  <w:style w:type="character" w:customStyle="1" w:styleId="Heading3Char">
    <w:name w:val="Heading 3 Char"/>
    <w:basedOn w:val="DefaultParagraphFont"/>
    <w:link w:val="Heading3"/>
    <w:uiPriority w:val="9"/>
    <w:semiHidden/>
    <w:rsid w:val="00FA05F3"/>
    <w:rPr>
      <w:rFonts w:asciiTheme="majorHAnsi" w:eastAsiaTheme="majorEastAsia" w:hAnsiTheme="majorHAnsi" w:cstheme="majorBidi"/>
      <w:color w:val="001B32" w:themeColor="accent1" w:themeShade="7F"/>
      <w:sz w:val="24"/>
      <w:szCs w:val="24"/>
    </w:rPr>
  </w:style>
  <w:style w:type="paragraph" w:customStyle="1" w:styleId="TableText">
    <w:name w:val="Table Text"/>
    <w:basedOn w:val="NoSpacing"/>
    <w:qFormat/>
    <w:rsid w:val="00FA05F3"/>
    <w:pPr>
      <w:spacing w:before="60" w:after="60"/>
    </w:pPr>
    <w:rPr>
      <w:rFonts w:ascii="Segoe UI" w:hAnsi="Segoe UI"/>
      <w:sz w:val="20"/>
    </w:rPr>
  </w:style>
  <w:style w:type="table" w:styleId="TableGrid">
    <w:name w:val="Table Grid"/>
    <w:basedOn w:val="TableNormal"/>
    <w:uiPriority w:val="59"/>
    <w:rsid w:val="00B1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B167A2"/>
  </w:style>
  <w:style w:type="paragraph" w:styleId="ListParagraph">
    <w:name w:val="List Paragraph"/>
    <w:basedOn w:val="Normal"/>
    <w:uiPriority w:val="34"/>
    <w:qFormat/>
    <w:rsid w:val="00B167A2"/>
    <w:pPr>
      <w:widowControl w:val="0"/>
      <w:autoSpaceDE w:val="0"/>
      <w:autoSpaceDN w:val="0"/>
      <w:adjustRightInd w:val="0"/>
      <w:ind w:left="720"/>
      <w:contextualSpacing/>
    </w:pPr>
    <w:rPr>
      <w:rFonts w:eastAsia="Times New Roman" w:cs="Times New Roman"/>
      <w:sz w:val="22"/>
      <w:szCs w:val="24"/>
    </w:rPr>
  </w:style>
  <w:style w:type="paragraph" w:customStyle="1" w:styleId="HeaderCity">
    <w:name w:val="Header City"/>
    <w:link w:val="HeaderCityChar"/>
    <w:qFormat/>
    <w:rsid w:val="00B167A2"/>
    <w:pPr>
      <w:spacing w:after="0"/>
      <w:ind w:left="1800"/>
    </w:pPr>
    <w:rPr>
      <w:rFonts w:ascii="Segoe UI" w:hAnsi="Segoe UI" w:cs="Segoe UI"/>
      <w:color w:val="777777" w:themeColor="text1"/>
      <w:sz w:val="20"/>
      <w:szCs w:val="20"/>
    </w:rPr>
  </w:style>
  <w:style w:type="paragraph" w:customStyle="1" w:styleId="HeaderDepartment">
    <w:name w:val="Header Department"/>
    <w:link w:val="HeaderDepartmentChar"/>
    <w:qFormat/>
    <w:rsid w:val="00B167A2"/>
    <w:pPr>
      <w:ind w:left="1800"/>
      <w:jc w:val="both"/>
    </w:pPr>
    <w:rPr>
      <w:rFonts w:ascii="Segoe UI" w:hAnsi="Segoe UI" w:cs="Segoe UI"/>
      <w:color w:val="777777" w:themeColor="text1"/>
      <w:spacing w:val="22"/>
      <w:sz w:val="16"/>
      <w:szCs w:val="16"/>
    </w:rPr>
  </w:style>
  <w:style w:type="character" w:customStyle="1" w:styleId="HeaderCityChar">
    <w:name w:val="Header City Char"/>
    <w:basedOn w:val="HeaderBoldChar"/>
    <w:link w:val="HeaderCity"/>
    <w:rsid w:val="00B167A2"/>
    <w:rPr>
      <w:rFonts w:ascii="Segoe UI" w:hAnsi="Segoe UI" w:cs="Segoe UI"/>
      <w:b/>
      <w:caps/>
      <w:color w:val="777777" w:themeColor="text1"/>
      <w:sz w:val="36"/>
      <w:szCs w:val="36"/>
    </w:rPr>
  </w:style>
  <w:style w:type="paragraph" w:customStyle="1" w:styleId="HeaderDivision">
    <w:name w:val="Header Division"/>
    <w:link w:val="HeaderDivisionChar"/>
    <w:qFormat/>
    <w:rsid w:val="00B167A2"/>
    <w:pPr>
      <w:ind w:left="1800"/>
      <w:jc w:val="both"/>
    </w:pPr>
    <w:rPr>
      <w:rFonts w:ascii="Segoe UI" w:hAnsi="Segoe UI" w:cs="Segoe UI"/>
      <w:b/>
      <w:color w:val="777777" w:themeColor="text1"/>
      <w:spacing w:val="22"/>
      <w:sz w:val="16"/>
      <w:szCs w:val="16"/>
    </w:rPr>
  </w:style>
  <w:style w:type="character" w:customStyle="1" w:styleId="HeaderDepartmentChar">
    <w:name w:val="Header Department Char"/>
    <w:basedOn w:val="DefaultParagraphFont"/>
    <w:link w:val="HeaderDepartment"/>
    <w:rsid w:val="00B167A2"/>
    <w:rPr>
      <w:rFonts w:ascii="Segoe UI" w:hAnsi="Segoe UI" w:cs="Segoe UI"/>
      <w:color w:val="777777" w:themeColor="text1"/>
      <w:spacing w:val="22"/>
      <w:sz w:val="16"/>
      <w:szCs w:val="16"/>
    </w:rPr>
  </w:style>
  <w:style w:type="paragraph" w:customStyle="1" w:styleId="SectionTitle">
    <w:name w:val="Section Title"/>
    <w:basedOn w:val="NoSpacing"/>
    <w:link w:val="SectionTitleChar"/>
    <w:qFormat/>
    <w:rsid w:val="008775E8"/>
    <w:pPr>
      <w:jc w:val="both"/>
    </w:pPr>
    <w:rPr>
      <w:rFonts w:ascii="Inter" w:hAnsi="Inter" w:cs="Segoe UI"/>
      <w:b/>
      <w:sz w:val="24"/>
      <w:szCs w:val="24"/>
    </w:rPr>
  </w:style>
  <w:style w:type="character" w:customStyle="1" w:styleId="HeaderDivisionChar">
    <w:name w:val="Header Division Char"/>
    <w:basedOn w:val="DefaultParagraphFont"/>
    <w:link w:val="HeaderDivision"/>
    <w:rsid w:val="00B167A2"/>
    <w:rPr>
      <w:rFonts w:ascii="Segoe UI" w:hAnsi="Segoe UI" w:cs="Segoe UI"/>
      <w:b/>
      <w:color w:val="777777" w:themeColor="text1"/>
      <w:spacing w:val="22"/>
      <w:sz w:val="16"/>
      <w:szCs w:val="16"/>
    </w:rPr>
  </w:style>
  <w:style w:type="paragraph" w:customStyle="1" w:styleId="SubsectionTitle">
    <w:name w:val="Subsection Title"/>
    <w:basedOn w:val="SectionTitle"/>
    <w:link w:val="SubsectionTitleChar"/>
    <w:qFormat/>
    <w:rsid w:val="006472A8"/>
  </w:style>
  <w:style w:type="character" w:customStyle="1" w:styleId="SectionTitleChar">
    <w:name w:val="Section Title Char"/>
    <w:basedOn w:val="NoSpacingChar"/>
    <w:link w:val="SectionTitle"/>
    <w:rsid w:val="008775E8"/>
    <w:rPr>
      <w:rFonts w:ascii="Inter" w:hAnsi="Inter" w:cs="Segoe UI"/>
      <w:b/>
      <w:sz w:val="24"/>
      <w:szCs w:val="24"/>
    </w:rPr>
  </w:style>
  <w:style w:type="character" w:customStyle="1" w:styleId="SubsectionTitleChar">
    <w:name w:val="Subsection Title Char"/>
    <w:basedOn w:val="SectionTitleChar"/>
    <w:link w:val="SubsectionTitle"/>
    <w:rsid w:val="006472A8"/>
    <w:rPr>
      <w:rFonts w:ascii="Segoe UI" w:hAnsi="Segoe UI" w:cs="Segoe UI"/>
      <w:b/>
      <w:caps w:val="0"/>
      <w:sz w:val="24"/>
      <w:szCs w:val="24"/>
    </w:rPr>
  </w:style>
  <w:style w:type="character" w:styleId="CommentReference">
    <w:name w:val="annotation reference"/>
    <w:basedOn w:val="DefaultParagraphFont"/>
    <w:uiPriority w:val="99"/>
    <w:semiHidden/>
    <w:unhideWhenUsed/>
    <w:rsid w:val="00800D97"/>
    <w:rPr>
      <w:sz w:val="16"/>
      <w:szCs w:val="16"/>
    </w:rPr>
  </w:style>
  <w:style w:type="paragraph" w:styleId="CommentText">
    <w:name w:val="annotation text"/>
    <w:basedOn w:val="Normal"/>
    <w:link w:val="CommentTextChar"/>
    <w:uiPriority w:val="99"/>
    <w:semiHidden/>
    <w:unhideWhenUsed/>
    <w:rsid w:val="00800D97"/>
    <w:rPr>
      <w:szCs w:val="20"/>
    </w:rPr>
  </w:style>
  <w:style w:type="character" w:customStyle="1" w:styleId="CommentTextChar">
    <w:name w:val="Comment Text Char"/>
    <w:basedOn w:val="DefaultParagraphFont"/>
    <w:link w:val="CommentText"/>
    <w:uiPriority w:val="99"/>
    <w:semiHidden/>
    <w:rsid w:val="00800D97"/>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800D97"/>
    <w:rPr>
      <w:b/>
      <w:bCs/>
    </w:rPr>
  </w:style>
  <w:style w:type="character" w:customStyle="1" w:styleId="CommentSubjectChar">
    <w:name w:val="Comment Subject Char"/>
    <w:basedOn w:val="CommentTextChar"/>
    <w:link w:val="CommentSubject"/>
    <w:uiPriority w:val="99"/>
    <w:semiHidden/>
    <w:rsid w:val="00800D97"/>
    <w:rPr>
      <w:rFonts w:ascii="Segoe UI" w:hAnsi="Segoe UI"/>
      <w:b/>
      <w:bCs/>
      <w:sz w:val="20"/>
      <w:szCs w:val="20"/>
    </w:rPr>
  </w:style>
  <w:style w:type="paragraph" w:styleId="Revision">
    <w:name w:val="Revision"/>
    <w:hidden/>
    <w:uiPriority w:val="99"/>
    <w:semiHidden/>
    <w:rsid w:val="00BA262C"/>
    <w:pPr>
      <w:spacing w:after="0" w:line="240" w:lineRule="auto"/>
    </w:pPr>
    <w:rPr>
      <w:rFonts w:ascii="Segoe UI" w:hAnsi="Segoe UI"/>
      <w:sz w:val="20"/>
    </w:rPr>
  </w:style>
  <w:style w:type="paragraph" w:styleId="BodyText">
    <w:name w:val="Body Text"/>
    <w:basedOn w:val="Normal"/>
    <w:link w:val="BodyTextChar"/>
    <w:uiPriority w:val="1"/>
    <w:qFormat/>
    <w:rsid w:val="00BC428F"/>
    <w:pPr>
      <w:widowControl w:val="0"/>
      <w:ind w:left="840" w:hanging="72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BC428F"/>
    <w:rPr>
      <w:rFonts w:ascii="Times New Roman" w:eastAsia="Times New Roman" w:hAnsi="Times New Roman" w:cs="Times New Roman"/>
      <w:sz w:val="24"/>
      <w:szCs w:val="24"/>
    </w:rPr>
  </w:style>
  <w:style w:type="paragraph" w:customStyle="1" w:styleId="Default">
    <w:name w:val="Default"/>
    <w:rsid w:val="001A6B44"/>
    <w:pPr>
      <w:autoSpaceDE w:val="0"/>
      <w:autoSpaceDN w:val="0"/>
      <w:adjustRightInd w:val="0"/>
      <w:spacing w:after="0" w:line="240" w:lineRule="auto"/>
    </w:pPr>
    <w:rPr>
      <w:rFonts w:ascii="Franklin Gothic Book" w:hAnsi="Franklin Gothic Book" w:cs="Franklin Gothic Book"/>
      <w:color w:val="000000"/>
      <w:sz w:val="24"/>
      <w:szCs w:val="24"/>
    </w:rPr>
  </w:style>
  <w:style w:type="paragraph" w:customStyle="1" w:styleId="paragraph">
    <w:name w:val="paragraph"/>
    <w:basedOn w:val="Normal"/>
    <w:rsid w:val="006E2650"/>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6E2650"/>
  </w:style>
  <w:style w:type="character" w:customStyle="1" w:styleId="eop">
    <w:name w:val="eop"/>
    <w:basedOn w:val="DefaultParagraphFont"/>
    <w:rsid w:val="006E2650"/>
  </w:style>
  <w:style w:type="character" w:styleId="Emphasis">
    <w:name w:val="Emphasis"/>
    <w:basedOn w:val="DefaultParagraphFont"/>
    <w:uiPriority w:val="20"/>
    <w:qFormat/>
    <w:rsid w:val="00007C39"/>
    <w:rPr>
      <w:i/>
      <w:iCs/>
    </w:rPr>
  </w:style>
  <w:style w:type="character" w:styleId="SubtleEmphasis">
    <w:name w:val="Subtle Emphasis"/>
    <w:basedOn w:val="DefaultParagraphFont"/>
    <w:uiPriority w:val="19"/>
    <w:qFormat/>
    <w:rsid w:val="00007C39"/>
    <w:rPr>
      <w:i/>
      <w:iCs/>
      <w:color w:val="999999" w:themeColor="text1" w:themeTint="BF"/>
    </w:rPr>
  </w:style>
  <w:style w:type="character" w:styleId="Hyperlink">
    <w:name w:val="Hyperlink"/>
    <w:basedOn w:val="DefaultParagraphFont"/>
    <w:uiPriority w:val="99"/>
    <w:unhideWhenUsed/>
    <w:rsid w:val="002D6E31"/>
    <w:rPr>
      <w:color w:val="0563C1" w:themeColor="hyperlink"/>
      <w:u w:val="single"/>
    </w:rPr>
  </w:style>
  <w:style w:type="character" w:styleId="UnresolvedMention">
    <w:name w:val="Unresolved Mention"/>
    <w:basedOn w:val="DefaultParagraphFont"/>
    <w:uiPriority w:val="99"/>
    <w:semiHidden/>
    <w:unhideWhenUsed/>
    <w:rsid w:val="002D6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1058">
      <w:bodyDiv w:val="1"/>
      <w:marLeft w:val="0"/>
      <w:marRight w:val="0"/>
      <w:marTop w:val="0"/>
      <w:marBottom w:val="0"/>
      <w:divBdr>
        <w:top w:val="none" w:sz="0" w:space="0" w:color="auto"/>
        <w:left w:val="none" w:sz="0" w:space="0" w:color="auto"/>
        <w:bottom w:val="none" w:sz="0" w:space="0" w:color="auto"/>
        <w:right w:val="none" w:sz="0" w:space="0" w:color="auto"/>
      </w:divBdr>
      <w:divsChild>
        <w:div w:id="1644575166">
          <w:marLeft w:val="0"/>
          <w:marRight w:val="0"/>
          <w:marTop w:val="0"/>
          <w:marBottom w:val="0"/>
          <w:divBdr>
            <w:top w:val="none" w:sz="0" w:space="0" w:color="auto"/>
            <w:left w:val="none" w:sz="0" w:space="0" w:color="auto"/>
            <w:bottom w:val="none" w:sz="0" w:space="0" w:color="auto"/>
            <w:right w:val="none" w:sz="0" w:space="0" w:color="auto"/>
          </w:divBdr>
          <w:divsChild>
            <w:div w:id="1699037938">
              <w:marLeft w:val="0"/>
              <w:marRight w:val="0"/>
              <w:marTop w:val="0"/>
              <w:marBottom w:val="0"/>
              <w:divBdr>
                <w:top w:val="none" w:sz="0" w:space="0" w:color="auto"/>
                <w:left w:val="none" w:sz="0" w:space="0" w:color="auto"/>
                <w:bottom w:val="none" w:sz="0" w:space="0" w:color="auto"/>
                <w:right w:val="none" w:sz="0" w:space="0" w:color="auto"/>
              </w:divBdr>
            </w:div>
          </w:divsChild>
        </w:div>
        <w:div w:id="868949348">
          <w:marLeft w:val="0"/>
          <w:marRight w:val="0"/>
          <w:marTop w:val="0"/>
          <w:marBottom w:val="0"/>
          <w:divBdr>
            <w:top w:val="none" w:sz="0" w:space="0" w:color="auto"/>
            <w:left w:val="none" w:sz="0" w:space="0" w:color="auto"/>
            <w:bottom w:val="none" w:sz="0" w:space="0" w:color="auto"/>
            <w:right w:val="none" w:sz="0" w:space="0" w:color="auto"/>
          </w:divBdr>
          <w:divsChild>
            <w:div w:id="1407414718">
              <w:marLeft w:val="0"/>
              <w:marRight w:val="0"/>
              <w:marTop w:val="0"/>
              <w:marBottom w:val="0"/>
              <w:divBdr>
                <w:top w:val="none" w:sz="0" w:space="0" w:color="auto"/>
                <w:left w:val="none" w:sz="0" w:space="0" w:color="auto"/>
                <w:bottom w:val="none" w:sz="0" w:space="0" w:color="auto"/>
                <w:right w:val="none" w:sz="0" w:space="0" w:color="auto"/>
              </w:divBdr>
            </w:div>
          </w:divsChild>
        </w:div>
        <w:div w:id="1474830047">
          <w:marLeft w:val="0"/>
          <w:marRight w:val="0"/>
          <w:marTop w:val="0"/>
          <w:marBottom w:val="0"/>
          <w:divBdr>
            <w:top w:val="none" w:sz="0" w:space="0" w:color="auto"/>
            <w:left w:val="none" w:sz="0" w:space="0" w:color="auto"/>
            <w:bottom w:val="none" w:sz="0" w:space="0" w:color="auto"/>
            <w:right w:val="none" w:sz="0" w:space="0" w:color="auto"/>
          </w:divBdr>
          <w:divsChild>
            <w:div w:id="586571475">
              <w:marLeft w:val="0"/>
              <w:marRight w:val="0"/>
              <w:marTop w:val="0"/>
              <w:marBottom w:val="0"/>
              <w:divBdr>
                <w:top w:val="none" w:sz="0" w:space="0" w:color="auto"/>
                <w:left w:val="none" w:sz="0" w:space="0" w:color="auto"/>
                <w:bottom w:val="none" w:sz="0" w:space="0" w:color="auto"/>
                <w:right w:val="none" w:sz="0" w:space="0" w:color="auto"/>
              </w:divBdr>
            </w:div>
          </w:divsChild>
        </w:div>
        <w:div w:id="1003970794">
          <w:marLeft w:val="0"/>
          <w:marRight w:val="0"/>
          <w:marTop w:val="0"/>
          <w:marBottom w:val="0"/>
          <w:divBdr>
            <w:top w:val="none" w:sz="0" w:space="0" w:color="auto"/>
            <w:left w:val="none" w:sz="0" w:space="0" w:color="auto"/>
            <w:bottom w:val="none" w:sz="0" w:space="0" w:color="auto"/>
            <w:right w:val="none" w:sz="0" w:space="0" w:color="auto"/>
          </w:divBdr>
          <w:divsChild>
            <w:div w:id="1446537458">
              <w:marLeft w:val="0"/>
              <w:marRight w:val="0"/>
              <w:marTop w:val="0"/>
              <w:marBottom w:val="0"/>
              <w:divBdr>
                <w:top w:val="none" w:sz="0" w:space="0" w:color="auto"/>
                <w:left w:val="none" w:sz="0" w:space="0" w:color="auto"/>
                <w:bottom w:val="none" w:sz="0" w:space="0" w:color="auto"/>
                <w:right w:val="none" w:sz="0" w:space="0" w:color="auto"/>
              </w:divBdr>
            </w:div>
          </w:divsChild>
        </w:div>
        <w:div w:id="904754468">
          <w:marLeft w:val="0"/>
          <w:marRight w:val="0"/>
          <w:marTop w:val="0"/>
          <w:marBottom w:val="0"/>
          <w:divBdr>
            <w:top w:val="none" w:sz="0" w:space="0" w:color="auto"/>
            <w:left w:val="none" w:sz="0" w:space="0" w:color="auto"/>
            <w:bottom w:val="none" w:sz="0" w:space="0" w:color="auto"/>
            <w:right w:val="none" w:sz="0" w:space="0" w:color="auto"/>
          </w:divBdr>
          <w:divsChild>
            <w:div w:id="450126786">
              <w:marLeft w:val="0"/>
              <w:marRight w:val="0"/>
              <w:marTop w:val="0"/>
              <w:marBottom w:val="0"/>
              <w:divBdr>
                <w:top w:val="none" w:sz="0" w:space="0" w:color="auto"/>
                <w:left w:val="none" w:sz="0" w:space="0" w:color="auto"/>
                <w:bottom w:val="none" w:sz="0" w:space="0" w:color="auto"/>
                <w:right w:val="none" w:sz="0" w:space="0" w:color="auto"/>
              </w:divBdr>
            </w:div>
          </w:divsChild>
        </w:div>
        <w:div w:id="827936186">
          <w:marLeft w:val="0"/>
          <w:marRight w:val="0"/>
          <w:marTop w:val="0"/>
          <w:marBottom w:val="0"/>
          <w:divBdr>
            <w:top w:val="none" w:sz="0" w:space="0" w:color="auto"/>
            <w:left w:val="none" w:sz="0" w:space="0" w:color="auto"/>
            <w:bottom w:val="none" w:sz="0" w:space="0" w:color="auto"/>
            <w:right w:val="none" w:sz="0" w:space="0" w:color="auto"/>
          </w:divBdr>
          <w:divsChild>
            <w:div w:id="315112744">
              <w:marLeft w:val="0"/>
              <w:marRight w:val="0"/>
              <w:marTop w:val="0"/>
              <w:marBottom w:val="0"/>
              <w:divBdr>
                <w:top w:val="none" w:sz="0" w:space="0" w:color="auto"/>
                <w:left w:val="none" w:sz="0" w:space="0" w:color="auto"/>
                <w:bottom w:val="none" w:sz="0" w:space="0" w:color="auto"/>
                <w:right w:val="none" w:sz="0" w:space="0" w:color="auto"/>
              </w:divBdr>
            </w:div>
          </w:divsChild>
        </w:div>
        <w:div w:id="227225904">
          <w:marLeft w:val="0"/>
          <w:marRight w:val="0"/>
          <w:marTop w:val="0"/>
          <w:marBottom w:val="0"/>
          <w:divBdr>
            <w:top w:val="none" w:sz="0" w:space="0" w:color="auto"/>
            <w:left w:val="none" w:sz="0" w:space="0" w:color="auto"/>
            <w:bottom w:val="none" w:sz="0" w:space="0" w:color="auto"/>
            <w:right w:val="none" w:sz="0" w:space="0" w:color="auto"/>
          </w:divBdr>
          <w:divsChild>
            <w:div w:id="1707367481">
              <w:marLeft w:val="0"/>
              <w:marRight w:val="0"/>
              <w:marTop w:val="0"/>
              <w:marBottom w:val="0"/>
              <w:divBdr>
                <w:top w:val="none" w:sz="0" w:space="0" w:color="auto"/>
                <w:left w:val="none" w:sz="0" w:space="0" w:color="auto"/>
                <w:bottom w:val="none" w:sz="0" w:space="0" w:color="auto"/>
                <w:right w:val="none" w:sz="0" w:space="0" w:color="auto"/>
              </w:divBdr>
            </w:div>
          </w:divsChild>
        </w:div>
        <w:div w:id="1364207517">
          <w:marLeft w:val="0"/>
          <w:marRight w:val="0"/>
          <w:marTop w:val="0"/>
          <w:marBottom w:val="0"/>
          <w:divBdr>
            <w:top w:val="none" w:sz="0" w:space="0" w:color="auto"/>
            <w:left w:val="none" w:sz="0" w:space="0" w:color="auto"/>
            <w:bottom w:val="none" w:sz="0" w:space="0" w:color="auto"/>
            <w:right w:val="none" w:sz="0" w:space="0" w:color="auto"/>
          </w:divBdr>
          <w:divsChild>
            <w:div w:id="233319125">
              <w:marLeft w:val="0"/>
              <w:marRight w:val="0"/>
              <w:marTop w:val="0"/>
              <w:marBottom w:val="0"/>
              <w:divBdr>
                <w:top w:val="none" w:sz="0" w:space="0" w:color="auto"/>
                <w:left w:val="none" w:sz="0" w:space="0" w:color="auto"/>
                <w:bottom w:val="none" w:sz="0" w:space="0" w:color="auto"/>
                <w:right w:val="none" w:sz="0" w:space="0" w:color="auto"/>
              </w:divBdr>
            </w:div>
          </w:divsChild>
        </w:div>
        <w:div w:id="2128304341">
          <w:marLeft w:val="0"/>
          <w:marRight w:val="0"/>
          <w:marTop w:val="0"/>
          <w:marBottom w:val="0"/>
          <w:divBdr>
            <w:top w:val="none" w:sz="0" w:space="0" w:color="auto"/>
            <w:left w:val="none" w:sz="0" w:space="0" w:color="auto"/>
            <w:bottom w:val="none" w:sz="0" w:space="0" w:color="auto"/>
            <w:right w:val="none" w:sz="0" w:space="0" w:color="auto"/>
          </w:divBdr>
          <w:divsChild>
            <w:div w:id="1146775833">
              <w:marLeft w:val="0"/>
              <w:marRight w:val="0"/>
              <w:marTop w:val="0"/>
              <w:marBottom w:val="0"/>
              <w:divBdr>
                <w:top w:val="none" w:sz="0" w:space="0" w:color="auto"/>
                <w:left w:val="none" w:sz="0" w:space="0" w:color="auto"/>
                <w:bottom w:val="none" w:sz="0" w:space="0" w:color="auto"/>
                <w:right w:val="none" w:sz="0" w:space="0" w:color="auto"/>
              </w:divBdr>
            </w:div>
          </w:divsChild>
        </w:div>
        <w:div w:id="1381049693">
          <w:marLeft w:val="0"/>
          <w:marRight w:val="0"/>
          <w:marTop w:val="0"/>
          <w:marBottom w:val="0"/>
          <w:divBdr>
            <w:top w:val="none" w:sz="0" w:space="0" w:color="auto"/>
            <w:left w:val="none" w:sz="0" w:space="0" w:color="auto"/>
            <w:bottom w:val="none" w:sz="0" w:space="0" w:color="auto"/>
            <w:right w:val="none" w:sz="0" w:space="0" w:color="auto"/>
          </w:divBdr>
          <w:divsChild>
            <w:div w:id="336469887">
              <w:marLeft w:val="0"/>
              <w:marRight w:val="0"/>
              <w:marTop w:val="0"/>
              <w:marBottom w:val="0"/>
              <w:divBdr>
                <w:top w:val="none" w:sz="0" w:space="0" w:color="auto"/>
                <w:left w:val="none" w:sz="0" w:space="0" w:color="auto"/>
                <w:bottom w:val="none" w:sz="0" w:space="0" w:color="auto"/>
                <w:right w:val="none" w:sz="0" w:space="0" w:color="auto"/>
              </w:divBdr>
            </w:div>
          </w:divsChild>
        </w:div>
        <w:div w:id="182211697">
          <w:marLeft w:val="0"/>
          <w:marRight w:val="0"/>
          <w:marTop w:val="0"/>
          <w:marBottom w:val="0"/>
          <w:divBdr>
            <w:top w:val="none" w:sz="0" w:space="0" w:color="auto"/>
            <w:left w:val="none" w:sz="0" w:space="0" w:color="auto"/>
            <w:bottom w:val="none" w:sz="0" w:space="0" w:color="auto"/>
            <w:right w:val="none" w:sz="0" w:space="0" w:color="auto"/>
          </w:divBdr>
          <w:divsChild>
            <w:div w:id="2046321618">
              <w:marLeft w:val="0"/>
              <w:marRight w:val="0"/>
              <w:marTop w:val="0"/>
              <w:marBottom w:val="0"/>
              <w:divBdr>
                <w:top w:val="none" w:sz="0" w:space="0" w:color="auto"/>
                <w:left w:val="none" w:sz="0" w:space="0" w:color="auto"/>
                <w:bottom w:val="none" w:sz="0" w:space="0" w:color="auto"/>
                <w:right w:val="none" w:sz="0" w:space="0" w:color="auto"/>
              </w:divBdr>
            </w:div>
          </w:divsChild>
        </w:div>
        <w:div w:id="2087802618">
          <w:marLeft w:val="0"/>
          <w:marRight w:val="0"/>
          <w:marTop w:val="0"/>
          <w:marBottom w:val="0"/>
          <w:divBdr>
            <w:top w:val="none" w:sz="0" w:space="0" w:color="auto"/>
            <w:left w:val="none" w:sz="0" w:space="0" w:color="auto"/>
            <w:bottom w:val="none" w:sz="0" w:space="0" w:color="auto"/>
            <w:right w:val="none" w:sz="0" w:space="0" w:color="auto"/>
          </w:divBdr>
          <w:divsChild>
            <w:div w:id="648243724">
              <w:marLeft w:val="0"/>
              <w:marRight w:val="0"/>
              <w:marTop w:val="0"/>
              <w:marBottom w:val="0"/>
              <w:divBdr>
                <w:top w:val="none" w:sz="0" w:space="0" w:color="auto"/>
                <w:left w:val="none" w:sz="0" w:space="0" w:color="auto"/>
                <w:bottom w:val="none" w:sz="0" w:space="0" w:color="auto"/>
                <w:right w:val="none" w:sz="0" w:space="0" w:color="auto"/>
              </w:divBdr>
            </w:div>
          </w:divsChild>
        </w:div>
        <w:div w:id="1775859767">
          <w:marLeft w:val="0"/>
          <w:marRight w:val="0"/>
          <w:marTop w:val="0"/>
          <w:marBottom w:val="0"/>
          <w:divBdr>
            <w:top w:val="none" w:sz="0" w:space="0" w:color="auto"/>
            <w:left w:val="none" w:sz="0" w:space="0" w:color="auto"/>
            <w:bottom w:val="none" w:sz="0" w:space="0" w:color="auto"/>
            <w:right w:val="none" w:sz="0" w:space="0" w:color="auto"/>
          </w:divBdr>
          <w:divsChild>
            <w:div w:id="1433239060">
              <w:marLeft w:val="0"/>
              <w:marRight w:val="0"/>
              <w:marTop w:val="0"/>
              <w:marBottom w:val="0"/>
              <w:divBdr>
                <w:top w:val="none" w:sz="0" w:space="0" w:color="auto"/>
                <w:left w:val="none" w:sz="0" w:space="0" w:color="auto"/>
                <w:bottom w:val="none" w:sz="0" w:space="0" w:color="auto"/>
                <w:right w:val="none" w:sz="0" w:space="0" w:color="auto"/>
              </w:divBdr>
            </w:div>
          </w:divsChild>
        </w:div>
        <w:div w:id="1335573155">
          <w:marLeft w:val="0"/>
          <w:marRight w:val="0"/>
          <w:marTop w:val="0"/>
          <w:marBottom w:val="0"/>
          <w:divBdr>
            <w:top w:val="none" w:sz="0" w:space="0" w:color="auto"/>
            <w:left w:val="none" w:sz="0" w:space="0" w:color="auto"/>
            <w:bottom w:val="none" w:sz="0" w:space="0" w:color="auto"/>
            <w:right w:val="none" w:sz="0" w:space="0" w:color="auto"/>
          </w:divBdr>
          <w:divsChild>
            <w:div w:id="1511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3226">
      <w:bodyDiv w:val="1"/>
      <w:marLeft w:val="0"/>
      <w:marRight w:val="0"/>
      <w:marTop w:val="0"/>
      <w:marBottom w:val="0"/>
      <w:divBdr>
        <w:top w:val="none" w:sz="0" w:space="0" w:color="auto"/>
        <w:left w:val="none" w:sz="0" w:space="0" w:color="auto"/>
        <w:bottom w:val="none" w:sz="0" w:space="0" w:color="auto"/>
        <w:right w:val="none" w:sz="0" w:space="0" w:color="auto"/>
      </w:divBdr>
    </w:div>
    <w:div w:id="676231979">
      <w:bodyDiv w:val="1"/>
      <w:marLeft w:val="0"/>
      <w:marRight w:val="0"/>
      <w:marTop w:val="0"/>
      <w:marBottom w:val="0"/>
      <w:divBdr>
        <w:top w:val="none" w:sz="0" w:space="0" w:color="auto"/>
        <w:left w:val="none" w:sz="0" w:space="0" w:color="auto"/>
        <w:bottom w:val="none" w:sz="0" w:space="0" w:color="auto"/>
        <w:right w:val="none" w:sz="0" w:space="0" w:color="auto"/>
      </w:divBdr>
    </w:div>
    <w:div w:id="974799252">
      <w:bodyDiv w:val="1"/>
      <w:marLeft w:val="0"/>
      <w:marRight w:val="0"/>
      <w:marTop w:val="0"/>
      <w:marBottom w:val="0"/>
      <w:divBdr>
        <w:top w:val="none" w:sz="0" w:space="0" w:color="auto"/>
        <w:left w:val="none" w:sz="0" w:space="0" w:color="auto"/>
        <w:bottom w:val="none" w:sz="0" w:space="0" w:color="auto"/>
        <w:right w:val="none" w:sz="0" w:space="0" w:color="auto"/>
      </w:divBdr>
      <w:divsChild>
        <w:div w:id="1027024700">
          <w:marLeft w:val="0"/>
          <w:marRight w:val="0"/>
          <w:marTop w:val="0"/>
          <w:marBottom w:val="0"/>
          <w:divBdr>
            <w:top w:val="none" w:sz="0" w:space="0" w:color="auto"/>
            <w:left w:val="none" w:sz="0" w:space="0" w:color="auto"/>
            <w:bottom w:val="none" w:sz="0" w:space="0" w:color="auto"/>
            <w:right w:val="none" w:sz="0" w:space="0" w:color="auto"/>
          </w:divBdr>
          <w:divsChild>
            <w:div w:id="695891117">
              <w:marLeft w:val="0"/>
              <w:marRight w:val="0"/>
              <w:marTop w:val="0"/>
              <w:marBottom w:val="0"/>
              <w:divBdr>
                <w:top w:val="none" w:sz="0" w:space="0" w:color="auto"/>
                <w:left w:val="none" w:sz="0" w:space="0" w:color="auto"/>
                <w:bottom w:val="none" w:sz="0" w:space="0" w:color="auto"/>
                <w:right w:val="none" w:sz="0" w:space="0" w:color="auto"/>
              </w:divBdr>
            </w:div>
          </w:divsChild>
        </w:div>
        <w:div w:id="545526485">
          <w:marLeft w:val="0"/>
          <w:marRight w:val="0"/>
          <w:marTop w:val="0"/>
          <w:marBottom w:val="0"/>
          <w:divBdr>
            <w:top w:val="none" w:sz="0" w:space="0" w:color="auto"/>
            <w:left w:val="none" w:sz="0" w:space="0" w:color="auto"/>
            <w:bottom w:val="none" w:sz="0" w:space="0" w:color="auto"/>
            <w:right w:val="none" w:sz="0" w:space="0" w:color="auto"/>
          </w:divBdr>
          <w:divsChild>
            <w:div w:id="1203980147">
              <w:marLeft w:val="0"/>
              <w:marRight w:val="0"/>
              <w:marTop w:val="0"/>
              <w:marBottom w:val="0"/>
              <w:divBdr>
                <w:top w:val="none" w:sz="0" w:space="0" w:color="auto"/>
                <w:left w:val="none" w:sz="0" w:space="0" w:color="auto"/>
                <w:bottom w:val="none" w:sz="0" w:space="0" w:color="auto"/>
                <w:right w:val="none" w:sz="0" w:space="0" w:color="auto"/>
              </w:divBdr>
            </w:div>
          </w:divsChild>
        </w:div>
        <w:div w:id="1378551476">
          <w:marLeft w:val="0"/>
          <w:marRight w:val="0"/>
          <w:marTop w:val="0"/>
          <w:marBottom w:val="0"/>
          <w:divBdr>
            <w:top w:val="none" w:sz="0" w:space="0" w:color="auto"/>
            <w:left w:val="none" w:sz="0" w:space="0" w:color="auto"/>
            <w:bottom w:val="none" w:sz="0" w:space="0" w:color="auto"/>
            <w:right w:val="none" w:sz="0" w:space="0" w:color="auto"/>
          </w:divBdr>
          <w:divsChild>
            <w:div w:id="1914780134">
              <w:marLeft w:val="0"/>
              <w:marRight w:val="0"/>
              <w:marTop w:val="0"/>
              <w:marBottom w:val="0"/>
              <w:divBdr>
                <w:top w:val="none" w:sz="0" w:space="0" w:color="auto"/>
                <w:left w:val="none" w:sz="0" w:space="0" w:color="auto"/>
                <w:bottom w:val="none" w:sz="0" w:space="0" w:color="auto"/>
                <w:right w:val="none" w:sz="0" w:space="0" w:color="auto"/>
              </w:divBdr>
            </w:div>
          </w:divsChild>
        </w:div>
        <w:div w:id="736781919">
          <w:marLeft w:val="0"/>
          <w:marRight w:val="0"/>
          <w:marTop w:val="0"/>
          <w:marBottom w:val="0"/>
          <w:divBdr>
            <w:top w:val="none" w:sz="0" w:space="0" w:color="auto"/>
            <w:left w:val="none" w:sz="0" w:space="0" w:color="auto"/>
            <w:bottom w:val="none" w:sz="0" w:space="0" w:color="auto"/>
            <w:right w:val="none" w:sz="0" w:space="0" w:color="auto"/>
          </w:divBdr>
          <w:divsChild>
            <w:div w:id="542328181">
              <w:marLeft w:val="0"/>
              <w:marRight w:val="0"/>
              <w:marTop w:val="0"/>
              <w:marBottom w:val="0"/>
              <w:divBdr>
                <w:top w:val="none" w:sz="0" w:space="0" w:color="auto"/>
                <w:left w:val="none" w:sz="0" w:space="0" w:color="auto"/>
                <w:bottom w:val="none" w:sz="0" w:space="0" w:color="auto"/>
                <w:right w:val="none" w:sz="0" w:space="0" w:color="auto"/>
              </w:divBdr>
            </w:div>
          </w:divsChild>
        </w:div>
        <w:div w:id="931544087">
          <w:marLeft w:val="0"/>
          <w:marRight w:val="0"/>
          <w:marTop w:val="0"/>
          <w:marBottom w:val="0"/>
          <w:divBdr>
            <w:top w:val="none" w:sz="0" w:space="0" w:color="auto"/>
            <w:left w:val="none" w:sz="0" w:space="0" w:color="auto"/>
            <w:bottom w:val="none" w:sz="0" w:space="0" w:color="auto"/>
            <w:right w:val="none" w:sz="0" w:space="0" w:color="auto"/>
          </w:divBdr>
          <w:divsChild>
            <w:div w:id="2048601786">
              <w:marLeft w:val="0"/>
              <w:marRight w:val="0"/>
              <w:marTop w:val="0"/>
              <w:marBottom w:val="0"/>
              <w:divBdr>
                <w:top w:val="none" w:sz="0" w:space="0" w:color="auto"/>
                <w:left w:val="none" w:sz="0" w:space="0" w:color="auto"/>
                <w:bottom w:val="none" w:sz="0" w:space="0" w:color="auto"/>
                <w:right w:val="none" w:sz="0" w:space="0" w:color="auto"/>
              </w:divBdr>
            </w:div>
          </w:divsChild>
        </w:div>
        <w:div w:id="619725817">
          <w:marLeft w:val="0"/>
          <w:marRight w:val="0"/>
          <w:marTop w:val="0"/>
          <w:marBottom w:val="0"/>
          <w:divBdr>
            <w:top w:val="none" w:sz="0" w:space="0" w:color="auto"/>
            <w:left w:val="none" w:sz="0" w:space="0" w:color="auto"/>
            <w:bottom w:val="none" w:sz="0" w:space="0" w:color="auto"/>
            <w:right w:val="none" w:sz="0" w:space="0" w:color="auto"/>
          </w:divBdr>
          <w:divsChild>
            <w:div w:id="1176965722">
              <w:marLeft w:val="0"/>
              <w:marRight w:val="0"/>
              <w:marTop w:val="0"/>
              <w:marBottom w:val="0"/>
              <w:divBdr>
                <w:top w:val="none" w:sz="0" w:space="0" w:color="auto"/>
                <w:left w:val="none" w:sz="0" w:space="0" w:color="auto"/>
                <w:bottom w:val="none" w:sz="0" w:space="0" w:color="auto"/>
                <w:right w:val="none" w:sz="0" w:space="0" w:color="auto"/>
              </w:divBdr>
            </w:div>
          </w:divsChild>
        </w:div>
        <w:div w:id="1135947949">
          <w:marLeft w:val="0"/>
          <w:marRight w:val="0"/>
          <w:marTop w:val="0"/>
          <w:marBottom w:val="0"/>
          <w:divBdr>
            <w:top w:val="none" w:sz="0" w:space="0" w:color="auto"/>
            <w:left w:val="none" w:sz="0" w:space="0" w:color="auto"/>
            <w:bottom w:val="none" w:sz="0" w:space="0" w:color="auto"/>
            <w:right w:val="none" w:sz="0" w:space="0" w:color="auto"/>
          </w:divBdr>
          <w:divsChild>
            <w:div w:id="1203901530">
              <w:marLeft w:val="0"/>
              <w:marRight w:val="0"/>
              <w:marTop w:val="0"/>
              <w:marBottom w:val="0"/>
              <w:divBdr>
                <w:top w:val="none" w:sz="0" w:space="0" w:color="auto"/>
                <w:left w:val="none" w:sz="0" w:space="0" w:color="auto"/>
                <w:bottom w:val="none" w:sz="0" w:space="0" w:color="auto"/>
                <w:right w:val="none" w:sz="0" w:space="0" w:color="auto"/>
              </w:divBdr>
            </w:div>
          </w:divsChild>
        </w:div>
        <w:div w:id="1930120628">
          <w:marLeft w:val="0"/>
          <w:marRight w:val="0"/>
          <w:marTop w:val="0"/>
          <w:marBottom w:val="0"/>
          <w:divBdr>
            <w:top w:val="none" w:sz="0" w:space="0" w:color="auto"/>
            <w:left w:val="none" w:sz="0" w:space="0" w:color="auto"/>
            <w:bottom w:val="none" w:sz="0" w:space="0" w:color="auto"/>
            <w:right w:val="none" w:sz="0" w:space="0" w:color="auto"/>
          </w:divBdr>
          <w:divsChild>
            <w:div w:id="1689211222">
              <w:marLeft w:val="0"/>
              <w:marRight w:val="0"/>
              <w:marTop w:val="0"/>
              <w:marBottom w:val="0"/>
              <w:divBdr>
                <w:top w:val="none" w:sz="0" w:space="0" w:color="auto"/>
                <w:left w:val="none" w:sz="0" w:space="0" w:color="auto"/>
                <w:bottom w:val="none" w:sz="0" w:space="0" w:color="auto"/>
                <w:right w:val="none" w:sz="0" w:space="0" w:color="auto"/>
              </w:divBdr>
            </w:div>
          </w:divsChild>
        </w:div>
        <w:div w:id="1730768831">
          <w:marLeft w:val="0"/>
          <w:marRight w:val="0"/>
          <w:marTop w:val="0"/>
          <w:marBottom w:val="0"/>
          <w:divBdr>
            <w:top w:val="none" w:sz="0" w:space="0" w:color="auto"/>
            <w:left w:val="none" w:sz="0" w:space="0" w:color="auto"/>
            <w:bottom w:val="none" w:sz="0" w:space="0" w:color="auto"/>
            <w:right w:val="none" w:sz="0" w:space="0" w:color="auto"/>
          </w:divBdr>
          <w:divsChild>
            <w:div w:id="292567891">
              <w:marLeft w:val="0"/>
              <w:marRight w:val="0"/>
              <w:marTop w:val="0"/>
              <w:marBottom w:val="0"/>
              <w:divBdr>
                <w:top w:val="none" w:sz="0" w:space="0" w:color="auto"/>
                <w:left w:val="none" w:sz="0" w:space="0" w:color="auto"/>
                <w:bottom w:val="none" w:sz="0" w:space="0" w:color="auto"/>
                <w:right w:val="none" w:sz="0" w:space="0" w:color="auto"/>
              </w:divBdr>
            </w:div>
          </w:divsChild>
        </w:div>
        <w:div w:id="1801457105">
          <w:marLeft w:val="0"/>
          <w:marRight w:val="0"/>
          <w:marTop w:val="0"/>
          <w:marBottom w:val="0"/>
          <w:divBdr>
            <w:top w:val="none" w:sz="0" w:space="0" w:color="auto"/>
            <w:left w:val="none" w:sz="0" w:space="0" w:color="auto"/>
            <w:bottom w:val="none" w:sz="0" w:space="0" w:color="auto"/>
            <w:right w:val="none" w:sz="0" w:space="0" w:color="auto"/>
          </w:divBdr>
          <w:divsChild>
            <w:div w:id="221986883">
              <w:marLeft w:val="0"/>
              <w:marRight w:val="0"/>
              <w:marTop w:val="0"/>
              <w:marBottom w:val="0"/>
              <w:divBdr>
                <w:top w:val="none" w:sz="0" w:space="0" w:color="auto"/>
                <w:left w:val="none" w:sz="0" w:space="0" w:color="auto"/>
                <w:bottom w:val="none" w:sz="0" w:space="0" w:color="auto"/>
                <w:right w:val="none" w:sz="0" w:space="0" w:color="auto"/>
              </w:divBdr>
            </w:div>
          </w:divsChild>
        </w:div>
        <w:div w:id="496579014">
          <w:marLeft w:val="0"/>
          <w:marRight w:val="0"/>
          <w:marTop w:val="0"/>
          <w:marBottom w:val="0"/>
          <w:divBdr>
            <w:top w:val="none" w:sz="0" w:space="0" w:color="auto"/>
            <w:left w:val="none" w:sz="0" w:space="0" w:color="auto"/>
            <w:bottom w:val="none" w:sz="0" w:space="0" w:color="auto"/>
            <w:right w:val="none" w:sz="0" w:space="0" w:color="auto"/>
          </w:divBdr>
          <w:divsChild>
            <w:div w:id="195313779">
              <w:marLeft w:val="0"/>
              <w:marRight w:val="0"/>
              <w:marTop w:val="0"/>
              <w:marBottom w:val="0"/>
              <w:divBdr>
                <w:top w:val="none" w:sz="0" w:space="0" w:color="auto"/>
                <w:left w:val="none" w:sz="0" w:space="0" w:color="auto"/>
                <w:bottom w:val="none" w:sz="0" w:space="0" w:color="auto"/>
                <w:right w:val="none" w:sz="0" w:space="0" w:color="auto"/>
              </w:divBdr>
            </w:div>
          </w:divsChild>
        </w:div>
        <w:div w:id="1271470603">
          <w:marLeft w:val="0"/>
          <w:marRight w:val="0"/>
          <w:marTop w:val="0"/>
          <w:marBottom w:val="0"/>
          <w:divBdr>
            <w:top w:val="none" w:sz="0" w:space="0" w:color="auto"/>
            <w:left w:val="none" w:sz="0" w:space="0" w:color="auto"/>
            <w:bottom w:val="none" w:sz="0" w:space="0" w:color="auto"/>
            <w:right w:val="none" w:sz="0" w:space="0" w:color="auto"/>
          </w:divBdr>
          <w:divsChild>
            <w:div w:id="24403286">
              <w:marLeft w:val="0"/>
              <w:marRight w:val="0"/>
              <w:marTop w:val="0"/>
              <w:marBottom w:val="0"/>
              <w:divBdr>
                <w:top w:val="none" w:sz="0" w:space="0" w:color="auto"/>
                <w:left w:val="none" w:sz="0" w:space="0" w:color="auto"/>
                <w:bottom w:val="none" w:sz="0" w:space="0" w:color="auto"/>
                <w:right w:val="none" w:sz="0" w:space="0" w:color="auto"/>
              </w:divBdr>
            </w:div>
          </w:divsChild>
        </w:div>
        <w:div w:id="1869641593">
          <w:marLeft w:val="0"/>
          <w:marRight w:val="0"/>
          <w:marTop w:val="0"/>
          <w:marBottom w:val="0"/>
          <w:divBdr>
            <w:top w:val="none" w:sz="0" w:space="0" w:color="auto"/>
            <w:left w:val="none" w:sz="0" w:space="0" w:color="auto"/>
            <w:bottom w:val="none" w:sz="0" w:space="0" w:color="auto"/>
            <w:right w:val="none" w:sz="0" w:space="0" w:color="auto"/>
          </w:divBdr>
          <w:divsChild>
            <w:div w:id="392847710">
              <w:marLeft w:val="0"/>
              <w:marRight w:val="0"/>
              <w:marTop w:val="0"/>
              <w:marBottom w:val="0"/>
              <w:divBdr>
                <w:top w:val="none" w:sz="0" w:space="0" w:color="auto"/>
                <w:left w:val="none" w:sz="0" w:space="0" w:color="auto"/>
                <w:bottom w:val="none" w:sz="0" w:space="0" w:color="auto"/>
                <w:right w:val="none" w:sz="0" w:space="0" w:color="auto"/>
              </w:divBdr>
            </w:div>
          </w:divsChild>
        </w:div>
        <w:div w:id="530654194">
          <w:marLeft w:val="0"/>
          <w:marRight w:val="0"/>
          <w:marTop w:val="0"/>
          <w:marBottom w:val="0"/>
          <w:divBdr>
            <w:top w:val="none" w:sz="0" w:space="0" w:color="auto"/>
            <w:left w:val="none" w:sz="0" w:space="0" w:color="auto"/>
            <w:bottom w:val="none" w:sz="0" w:space="0" w:color="auto"/>
            <w:right w:val="none" w:sz="0" w:space="0" w:color="auto"/>
          </w:divBdr>
          <w:divsChild>
            <w:div w:id="1457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3617">
      <w:bodyDiv w:val="1"/>
      <w:marLeft w:val="0"/>
      <w:marRight w:val="0"/>
      <w:marTop w:val="0"/>
      <w:marBottom w:val="0"/>
      <w:divBdr>
        <w:top w:val="none" w:sz="0" w:space="0" w:color="auto"/>
        <w:left w:val="none" w:sz="0" w:space="0" w:color="auto"/>
        <w:bottom w:val="none" w:sz="0" w:space="0" w:color="auto"/>
        <w:right w:val="none" w:sz="0" w:space="0" w:color="auto"/>
      </w:divBdr>
    </w:div>
    <w:div w:id="1147240326">
      <w:bodyDiv w:val="1"/>
      <w:marLeft w:val="0"/>
      <w:marRight w:val="0"/>
      <w:marTop w:val="0"/>
      <w:marBottom w:val="0"/>
      <w:divBdr>
        <w:top w:val="none" w:sz="0" w:space="0" w:color="auto"/>
        <w:left w:val="none" w:sz="0" w:space="0" w:color="auto"/>
        <w:bottom w:val="none" w:sz="0" w:space="0" w:color="auto"/>
        <w:right w:val="none" w:sz="0" w:space="0" w:color="auto"/>
      </w:divBdr>
    </w:div>
    <w:div w:id="1207763483">
      <w:bodyDiv w:val="1"/>
      <w:marLeft w:val="0"/>
      <w:marRight w:val="0"/>
      <w:marTop w:val="0"/>
      <w:marBottom w:val="0"/>
      <w:divBdr>
        <w:top w:val="none" w:sz="0" w:space="0" w:color="auto"/>
        <w:left w:val="none" w:sz="0" w:space="0" w:color="auto"/>
        <w:bottom w:val="none" w:sz="0" w:space="0" w:color="auto"/>
        <w:right w:val="none" w:sz="0" w:space="0" w:color="auto"/>
      </w:divBdr>
      <w:divsChild>
        <w:div w:id="1855457256">
          <w:marLeft w:val="0"/>
          <w:marRight w:val="0"/>
          <w:marTop w:val="0"/>
          <w:marBottom w:val="0"/>
          <w:divBdr>
            <w:top w:val="none" w:sz="0" w:space="0" w:color="auto"/>
            <w:left w:val="none" w:sz="0" w:space="0" w:color="auto"/>
            <w:bottom w:val="none" w:sz="0" w:space="0" w:color="auto"/>
            <w:right w:val="none" w:sz="0" w:space="0" w:color="auto"/>
          </w:divBdr>
          <w:divsChild>
            <w:div w:id="248080017">
              <w:marLeft w:val="0"/>
              <w:marRight w:val="0"/>
              <w:marTop w:val="0"/>
              <w:marBottom w:val="0"/>
              <w:divBdr>
                <w:top w:val="none" w:sz="0" w:space="0" w:color="auto"/>
                <w:left w:val="none" w:sz="0" w:space="0" w:color="auto"/>
                <w:bottom w:val="none" w:sz="0" w:space="0" w:color="auto"/>
                <w:right w:val="none" w:sz="0" w:space="0" w:color="auto"/>
              </w:divBdr>
            </w:div>
          </w:divsChild>
        </w:div>
        <w:div w:id="929192643">
          <w:marLeft w:val="0"/>
          <w:marRight w:val="0"/>
          <w:marTop w:val="0"/>
          <w:marBottom w:val="0"/>
          <w:divBdr>
            <w:top w:val="none" w:sz="0" w:space="0" w:color="auto"/>
            <w:left w:val="none" w:sz="0" w:space="0" w:color="auto"/>
            <w:bottom w:val="none" w:sz="0" w:space="0" w:color="auto"/>
            <w:right w:val="none" w:sz="0" w:space="0" w:color="auto"/>
          </w:divBdr>
          <w:divsChild>
            <w:div w:id="1784374647">
              <w:marLeft w:val="0"/>
              <w:marRight w:val="0"/>
              <w:marTop w:val="0"/>
              <w:marBottom w:val="0"/>
              <w:divBdr>
                <w:top w:val="none" w:sz="0" w:space="0" w:color="auto"/>
                <w:left w:val="none" w:sz="0" w:space="0" w:color="auto"/>
                <w:bottom w:val="none" w:sz="0" w:space="0" w:color="auto"/>
                <w:right w:val="none" w:sz="0" w:space="0" w:color="auto"/>
              </w:divBdr>
            </w:div>
          </w:divsChild>
        </w:div>
        <w:div w:id="1684479692">
          <w:marLeft w:val="0"/>
          <w:marRight w:val="0"/>
          <w:marTop w:val="0"/>
          <w:marBottom w:val="0"/>
          <w:divBdr>
            <w:top w:val="none" w:sz="0" w:space="0" w:color="auto"/>
            <w:left w:val="none" w:sz="0" w:space="0" w:color="auto"/>
            <w:bottom w:val="none" w:sz="0" w:space="0" w:color="auto"/>
            <w:right w:val="none" w:sz="0" w:space="0" w:color="auto"/>
          </w:divBdr>
          <w:divsChild>
            <w:div w:id="2073574974">
              <w:marLeft w:val="0"/>
              <w:marRight w:val="0"/>
              <w:marTop w:val="0"/>
              <w:marBottom w:val="0"/>
              <w:divBdr>
                <w:top w:val="none" w:sz="0" w:space="0" w:color="auto"/>
                <w:left w:val="none" w:sz="0" w:space="0" w:color="auto"/>
                <w:bottom w:val="none" w:sz="0" w:space="0" w:color="auto"/>
                <w:right w:val="none" w:sz="0" w:space="0" w:color="auto"/>
              </w:divBdr>
            </w:div>
          </w:divsChild>
        </w:div>
        <w:div w:id="459150685">
          <w:marLeft w:val="0"/>
          <w:marRight w:val="0"/>
          <w:marTop w:val="0"/>
          <w:marBottom w:val="0"/>
          <w:divBdr>
            <w:top w:val="none" w:sz="0" w:space="0" w:color="auto"/>
            <w:left w:val="none" w:sz="0" w:space="0" w:color="auto"/>
            <w:bottom w:val="none" w:sz="0" w:space="0" w:color="auto"/>
            <w:right w:val="none" w:sz="0" w:space="0" w:color="auto"/>
          </w:divBdr>
          <w:divsChild>
            <w:div w:id="93744280">
              <w:marLeft w:val="0"/>
              <w:marRight w:val="0"/>
              <w:marTop w:val="0"/>
              <w:marBottom w:val="0"/>
              <w:divBdr>
                <w:top w:val="none" w:sz="0" w:space="0" w:color="auto"/>
                <w:left w:val="none" w:sz="0" w:space="0" w:color="auto"/>
                <w:bottom w:val="none" w:sz="0" w:space="0" w:color="auto"/>
                <w:right w:val="none" w:sz="0" w:space="0" w:color="auto"/>
              </w:divBdr>
            </w:div>
          </w:divsChild>
        </w:div>
        <w:div w:id="1172989538">
          <w:marLeft w:val="0"/>
          <w:marRight w:val="0"/>
          <w:marTop w:val="0"/>
          <w:marBottom w:val="0"/>
          <w:divBdr>
            <w:top w:val="none" w:sz="0" w:space="0" w:color="auto"/>
            <w:left w:val="none" w:sz="0" w:space="0" w:color="auto"/>
            <w:bottom w:val="none" w:sz="0" w:space="0" w:color="auto"/>
            <w:right w:val="none" w:sz="0" w:space="0" w:color="auto"/>
          </w:divBdr>
          <w:divsChild>
            <w:div w:id="462237160">
              <w:marLeft w:val="0"/>
              <w:marRight w:val="0"/>
              <w:marTop w:val="0"/>
              <w:marBottom w:val="0"/>
              <w:divBdr>
                <w:top w:val="none" w:sz="0" w:space="0" w:color="auto"/>
                <w:left w:val="none" w:sz="0" w:space="0" w:color="auto"/>
                <w:bottom w:val="none" w:sz="0" w:space="0" w:color="auto"/>
                <w:right w:val="none" w:sz="0" w:space="0" w:color="auto"/>
              </w:divBdr>
            </w:div>
          </w:divsChild>
        </w:div>
        <w:div w:id="13847178">
          <w:marLeft w:val="0"/>
          <w:marRight w:val="0"/>
          <w:marTop w:val="0"/>
          <w:marBottom w:val="0"/>
          <w:divBdr>
            <w:top w:val="none" w:sz="0" w:space="0" w:color="auto"/>
            <w:left w:val="none" w:sz="0" w:space="0" w:color="auto"/>
            <w:bottom w:val="none" w:sz="0" w:space="0" w:color="auto"/>
            <w:right w:val="none" w:sz="0" w:space="0" w:color="auto"/>
          </w:divBdr>
          <w:divsChild>
            <w:div w:id="1386219671">
              <w:marLeft w:val="0"/>
              <w:marRight w:val="0"/>
              <w:marTop w:val="0"/>
              <w:marBottom w:val="0"/>
              <w:divBdr>
                <w:top w:val="none" w:sz="0" w:space="0" w:color="auto"/>
                <w:left w:val="none" w:sz="0" w:space="0" w:color="auto"/>
                <w:bottom w:val="none" w:sz="0" w:space="0" w:color="auto"/>
                <w:right w:val="none" w:sz="0" w:space="0" w:color="auto"/>
              </w:divBdr>
            </w:div>
          </w:divsChild>
        </w:div>
        <w:div w:id="722485217">
          <w:marLeft w:val="0"/>
          <w:marRight w:val="0"/>
          <w:marTop w:val="0"/>
          <w:marBottom w:val="0"/>
          <w:divBdr>
            <w:top w:val="none" w:sz="0" w:space="0" w:color="auto"/>
            <w:left w:val="none" w:sz="0" w:space="0" w:color="auto"/>
            <w:bottom w:val="none" w:sz="0" w:space="0" w:color="auto"/>
            <w:right w:val="none" w:sz="0" w:space="0" w:color="auto"/>
          </w:divBdr>
          <w:divsChild>
            <w:div w:id="656495876">
              <w:marLeft w:val="0"/>
              <w:marRight w:val="0"/>
              <w:marTop w:val="0"/>
              <w:marBottom w:val="0"/>
              <w:divBdr>
                <w:top w:val="none" w:sz="0" w:space="0" w:color="auto"/>
                <w:left w:val="none" w:sz="0" w:space="0" w:color="auto"/>
                <w:bottom w:val="none" w:sz="0" w:space="0" w:color="auto"/>
                <w:right w:val="none" w:sz="0" w:space="0" w:color="auto"/>
              </w:divBdr>
            </w:div>
          </w:divsChild>
        </w:div>
        <w:div w:id="779423187">
          <w:marLeft w:val="0"/>
          <w:marRight w:val="0"/>
          <w:marTop w:val="0"/>
          <w:marBottom w:val="0"/>
          <w:divBdr>
            <w:top w:val="none" w:sz="0" w:space="0" w:color="auto"/>
            <w:left w:val="none" w:sz="0" w:space="0" w:color="auto"/>
            <w:bottom w:val="none" w:sz="0" w:space="0" w:color="auto"/>
            <w:right w:val="none" w:sz="0" w:space="0" w:color="auto"/>
          </w:divBdr>
          <w:divsChild>
            <w:div w:id="1001667482">
              <w:marLeft w:val="0"/>
              <w:marRight w:val="0"/>
              <w:marTop w:val="0"/>
              <w:marBottom w:val="0"/>
              <w:divBdr>
                <w:top w:val="none" w:sz="0" w:space="0" w:color="auto"/>
                <w:left w:val="none" w:sz="0" w:space="0" w:color="auto"/>
                <w:bottom w:val="none" w:sz="0" w:space="0" w:color="auto"/>
                <w:right w:val="none" w:sz="0" w:space="0" w:color="auto"/>
              </w:divBdr>
            </w:div>
          </w:divsChild>
        </w:div>
        <w:div w:id="1868638273">
          <w:marLeft w:val="0"/>
          <w:marRight w:val="0"/>
          <w:marTop w:val="0"/>
          <w:marBottom w:val="0"/>
          <w:divBdr>
            <w:top w:val="none" w:sz="0" w:space="0" w:color="auto"/>
            <w:left w:val="none" w:sz="0" w:space="0" w:color="auto"/>
            <w:bottom w:val="none" w:sz="0" w:space="0" w:color="auto"/>
            <w:right w:val="none" w:sz="0" w:space="0" w:color="auto"/>
          </w:divBdr>
          <w:divsChild>
            <w:div w:id="1388263798">
              <w:marLeft w:val="0"/>
              <w:marRight w:val="0"/>
              <w:marTop w:val="0"/>
              <w:marBottom w:val="0"/>
              <w:divBdr>
                <w:top w:val="none" w:sz="0" w:space="0" w:color="auto"/>
                <w:left w:val="none" w:sz="0" w:space="0" w:color="auto"/>
                <w:bottom w:val="none" w:sz="0" w:space="0" w:color="auto"/>
                <w:right w:val="none" w:sz="0" w:space="0" w:color="auto"/>
              </w:divBdr>
            </w:div>
          </w:divsChild>
        </w:div>
        <w:div w:id="1457330102">
          <w:marLeft w:val="0"/>
          <w:marRight w:val="0"/>
          <w:marTop w:val="0"/>
          <w:marBottom w:val="0"/>
          <w:divBdr>
            <w:top w:val="none" w:sz="0" w:space="0" w:color="auto"/>
            <w:left w:val="none" w:sz="0" w:space="0" w:color="auto"/>
            <w:bottom w:val="none" w:sz="0" w:space="0" w:color="auto"/>
            <w:right w:val="none" w:sz="0" w:space="0" w:color="auto"/>
          </w:divBdr>
          <w:divsChild>
            <w:div w:id="1730613708">
              <w:marLeft w:val="0"/>
              <w:marRight w:val="0"/>
              <w:marTop w:val="0"/>
              <w:marBottom w:val="0"/>
              <w:divBdr>
                <w:top w:val="none" w:sz="0" w:space="0" w:color="auto"/>
                <w:left w:val="none" w:sz="0" w:space="0" w:color="auto"/>
                <w:bottom w:val="none" w:sz="0" w:space="0" w:color="auto"/>
                <w:right w:val="none" w:sz="0" w:space="0" w:color="auto"/>
              </w:divBdr>
            </w:div>
          </w:divsChild>
        </w:div>
        <w:div w:id="474377467">
          <w:marLeft w:val="0"/>
          <w:marRight w:val="0"/>
          <w:marTop w:val="0"/>
          <w:marBottom w:val="0"/>
          <w:divBdr>
            <w:top w:val="none" w:sz="0" w:space="0" w:color="auto"/>
            <w:left w:val="none" w:sz="0" w:space="0" w:color="auto"/>
            <w:bottom w:val="none" w:sz="0" w:space="0" w:color="auto"/>
            <w:right w:val="none" w:sz="0" w:space="0" w:color="auto"/>
          </w:divBdr>
          <w:divsChild>
            <w:div w:id="1103575001">
              <w:marLeft w:val="0"/>
              <w:marRight w:val="0"/>
              <w:marTop w:val="0"/>
              <w:marBottom w:val="0"/>
              <w:divBdr>
                <w:top w:val="none" w:sz="0" w:space="0" w:color="auto"/>
                <w:left w:val="none" w:sz="0" w:space="0" w:color="auto"/>
                <w:bottom w:val="none" w:sz="0" w:space="0" w:color="auto"/>
                <w:right w:val="none" w:sz="0" w:space="0" w:color="auto"/>
              </w:divBdr>
            </w:div>
          </w:divsChild>
        </w:div>
        <w:div w:id="883251014">
          <w:marLeft w:val="0"/>
          <w:marRight w:val="0"/>
          <w:marTop w:val="0"/>
          <w:marBottom w:val="0"/>
          <w:divBdr>
            <w:top w:val="none" w:sz="0" w:space="0" w:color="auto"/>
            <w:left w:val="none" w:sz="0" w:space="0" w:color="auto"/>
            <w:bottom w:val="none" w:sz="0" w:space="0" w:color="auto"/>
            <w:right w:val="none" w:sz="0" w:space="0" w:color="auto"/>
          </w:divBdr>
          <w:divsChild>
            <w:div w:id="2005625985">
              <w:marLeft w:val="0"/>
              <w:marRight w:val="0"/>
              <w:marTop w:val="0"/>
              <w:marBottom w:val="0"/>
              <w:divBdr>
                <w:top w:val="none" w:sz="0" w:space="0" w:color="auto"/>
                <w:left w:val="none" w:sz="0" w:space="0" w:color="auto"/>
                <w:bottom w:val="none" w:sz="0" w:space="0" w:color="auto"/>
                <w:right w:val="none" w:sz="0" w:space="0" w:color="auto"/>
              </w:divBdr>
            </w:div>
          </w:divsChild>
        </w:div>
        <w:div w:id="1659113582">
          <w:marLeft w:val="0"/>
          <w:marRight w:val="0"/>
          <w:marTop w:val="0"/>
          <w:marBottom w:val="0"/>
          <w:divBdr>
            <w:top w:val="none" w:sz="0" w:space="0" w:color="auto"/>
            <w:left w:val="none" w:sz="0" w:space="0" w:color="auto"/>
            <w:bottom w:val="none" w:sz="0" w:space="0" w:color="auto"/>
            <w:right w:val="none" w:sz="0" w:space="0" w:color="auto"/>
          </w:divBdr>
          <w:divsChild>
            <w:div w:id="960965361">
              <w:marLeft w:val="0"/>
              <w:marRight w:val="0"/>
              <w:marTop w:val="0"/>
              <w:marBottom w:val="0"/>
              <w:divBdr>
                <w:top w:val="none" w:sz="0" w:space="0" w:color="auto"/>
                <w:left w:val="none" w:sz="0" w:space="0" w:color="auto"/>
                <w:bottom w:val="none" w:sz="0" w:space="0" w:color="auto"/>
                <w:right w:val="none" w:sz="0" w:space="0" w:color="auto"/>
              </w:divBdr>
            </w:div>
          </w:divsChild>
        </w:div>
        <w:div w:id="1321730500">
          <w:marLeft w:val="0"/>
          <w:marRight w:val="0"/>
          <w:marTop w:val="0"/>
          <w:marBottom w:val="0"/>
          <w:divBdr>
            <w:top w:val="none" w:sz="0" w:space="0" w:color="auto"/>
            <w:left w:val="none" w:sz="0" w:space="0" w:color="auto"/>
            <w:bottom w:val="none" w:sz="0" w:space="0" w:color="auto"/>
            <w:right w:val="none" w:sz="0" w:space="0" w:color="auto"/>
          </w:divBdr>
          <w:divsChild>
            <w:div w:id="14676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5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scarmagallanes.com/blo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lizabethjonesarts.com/"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uzdemano.com/"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Preserve Pomona">
  <a:themeElements>
    <a:clrScheme name="Pomona Design">
      <a:dk1>
        <a:srgbClr val="777777"/>
      </a:dk1>
      <a:lt1>
        <a:srgbClr val="FFFFFF"/>
      </a:lt1>
      <a:dk2>
        <a:srgbClr val="B2B2B2"/>
      </a:dk2>
      <a:lt2>
        <a:srgbClr val="FFFFFF"/>
      </a:lt2>
      <a:accent1>
        <a:srgbClr val="003765"/>
      </a:accent1>
      <a:accent2>
        <a:srgbClr val="702D3E"/>
      </a:accent2>
      <a:accent3>
        <a:srgbClr val="3F2A56"/>
      </a:accent3>
      <a:accent4>
        <a:srgbClr val="006069"/>
      </a:accent4>
      <a:accent5>
        <a:srgbClr val="606E81"/>
      </a:accent5>
      <a:accent6>
        <a:srgbClr val="35563C"/>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46D61-A30D-4829-BB22-CECB0D467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1879</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City of Pomona</Company>
  <LinksUpToDate>false</LinksUpToDate>
  <CharactersWithSpaces>12568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Barron</dc:creator>
  <cp:keywords/>
  <dc:description/>
  <cp:lastModifiedBy>Khan, Ata</cp:lastModifiedBy>
  <cp:revision>2</cp:revision>
  <cp:lastPrinted>2024-11-07T21:20:00Z</cp:lastPrinted>
  <dcterms:created xsi:type="dcterms:W3CDTF">2026-07-25T00:30:00Z</dcterms:created>
  <dcterms:modified xsi:type="dcterms:W3CDTF">2026-07-25T00:30:00Z</dcterms:modified>
</cp:coreProperties>
</file>